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48" w:rsidRPr="0003001C" w:rsidRDefault="00004698" w:rsidP="006B3448">
      <w:pPr>
        <w:pStyle w:val="01TEXT"/>
        <w:jc w:val="both"/>
        <w:rPr>
          <w:b/>
          <w:color w:val="B30931" w:themeColor="accent1"/>
          <w:sz w:val="24"/>
          <w:szCs w:val="24"/>
          <w:lang w:val="de-DE"/>
        </w:rPr>
      </w:pPr>
      <w:r w:rsidRPr="0003001C">
        <w:rPr>
          <w:b/>
          <w:color w:val="B30931" w:themeColor="accent1"/>
          <w:sz w:val="24"/>
          <w:szCs w:val="24"/>
          <w:lang w:val="de-DE"/>
        </w:rPr>
        <w:t xml:space="preserve">Highlights von </w:t>
      </w:r>
      <w:r w:rsidR="006B3448" w:rsidRPr="0003001C">
        <w:rPr>
          <w:b/>
          <w:color w:val="B30931" w:themeColor="accent1"/>
          <w:sz w:val="24"/>
          <w:szCs w:val="24"/>
          <w:lang w:val="de-DE"/>
        </w:rPr>
        <w:t>Alfa Romeo auf der Vienna Autoshow 201</w:t>
      </w:r>
      <w:r w:rsidR="00E02581">
        <w:rPr>
          <w:b/>
          <w:color w:val="B30931" w:themeColor="accent1"/>
          <w:sz w:val="24"/>
          <w:szCs w:val="24"/>
          <w:lang w:val="de-DE"/>
        </w:rPr>
        <w:t>9</w:t>
      </w:r>
    </w:p>
    <w:p w:rsidR="006B3448" w:rsidRDefault="006B3448" w:rsidP="006B3448">
      <w:pPr>
        <w:pStyle w:val="04NomeLetteraItalic"/>
        <w:spacing w:line="280" w:lineRule="exact"/>
        <w:rPr>
          <w:rFonts w:ascii="Arial" w:hAnsi="Arial" w:cs="Times New Roman"/>
          <w:b/>
          <w:i w:val="0"/>
          <w:color w:val="B30931" w:themeColor="accent1"/>
          <w:sz w:val="32"/>
          <w:szCs w:val="32"/>
        </w:rPr>
      </w:pPr>
    </w:p>
    <w:p w:rsidR="0073601C" w:rsidRDefault="00E02581" w:rsidP="006B3448">
      <w:pPr>
        <w:pStyle w:val="01INTRO"/>
        <w:numPr>
          <w:ilvl w:val="0"/>
          <w:numId w:val="22"/>
        </w:numPr>
        <w:rPr>
          <w:lang w:val="de-DE"/>
        </w:rPr>
      </w:pPr>
      <w:r>
        <w:rPr>
          <w:lang w:val="de-DE"/>
        </w:rPr>
        <w:t>Exklusive B-Tech Sondermodelle für Giulia und Giulietta</w:t>
      </w:r>
    </w:p>
    <w:p w:rsidR="00E02581" w:rsidRPr="00E02581" w:rsidRDefault="00E02581" w:rsidP="00E02581">
      <w:pPr>
        <w:pStyle w:val="01INTRO"/>
        <w:numPr>
          <w:ilvl w:val="0"/>
          <w:numId w:val="22"/>
        </w:numPr>
        <w:rPr>
          <w:lang w:val="de-DE"/>
        </w:rPr>
      </w:pPr>
      <w:r>
        <w:rPr>
          <w:lang w:val="de-DE"/>
        </w:rPr>
        <w:t>Alfa Romeo Stelvio Quadrifoglio – Leistungsfähigkeit und Fahrverhalten auf neuem Niveau</w:t>
      </w:r>
    </w:p>
    <w:p w:rsidR="006B3448" w:rsidRDefault="006B3448" w:rsidP="006B3448">
      <w:pPr>
        <w:pStyle w:val="01INTRO"/>
        <w:numPr>
          <w:ilvl w:val="0"/>
          <w:numId w:val="22"/>
        </w:numPr>
        <w:rPr>
          <w:lang w:val="de-DE"/>
        </w:rPr>
      </w:pPr>
      <w:r w:rsidRPr="005850A0">
        <w:rPr>
          <w:lang w:val="de-DE"/>
        </w:rPr>
        <w:t xml:space="preserve">Alfa Romeo </w:t>
      </w:r>
      <w:r w:rsidR="00E02581">
        <w:rPr>
          <w:lang w:val="de-DE"/>
        </w:rPr>
        <w:t>Ste</w:t>
      </w:r>
      <w:r w:rsidR="00733822">
        <w:rPr>
          <w:lang w:val="de-DE"/>
        </w:rPr>
        <w:t>l</w:t>
      </w:r>
      <w:r w:rsidR="00B8685F">
        <w:rPr>
          <w:lang w:val="de-DE"/>
        </w:rPr>
        <w:t>vio -</w:t>
      </w:r>
      <w:r w:rsidR="00E02581">
        <w:rPr>
          <w:lang w:val="de-DE"/>
        </w:rPr>
        <w:t xml:space="preserve"> de</w:t>
      </w:r>
      <w:r w:rsidR="00B8685F">
        <w:rPr>
          <w:lang w:val="de-DE"/>
        </w:rPr>
        <w:t>r</w:t>
      </w:r>
      <w:r w:rsidR="00E02581">
        <w:rPr>
          <w:lang w:val="de-DE"/>
        </w:rPr>
        <w:t xml:space="preserve"> erste SUV der Marke</w:t>
      </w:r>
      <w:r w:rsidR="00B8685F">
        <w:rPr>
          <w:lang w:val="de-DE"/>
        </w:rPr>
        <w:t xml:space="preserve"> überzeugt auch mit Dieselmotor</w:t>
      </w:r>
    </w:p>
    <w:p w:rsidR="00E02581" w:rsidRPr="005850A0" w:rsidRDefault="00B8685F" w:rsidP="006B3448">
      <w:pPr>
        <w:pStyle w:val="01INTRO"/>
        <w:numPr>
          <w:ilvl w:val="0"/>
          <w:numId w:val="22"/>
        </w:numPr>
        <w:rPr>
          <w:lang w:val="de-DE"/>
        </w:rPr>
      </w:pPr>
      <w:r>
        <w:rPr>
          <w:lang w:val="de-DE"/>
        </w:rPr>
        <w:t>Alfa Romeo Sauber C36 – Formel 1 ganz nahe</w:t>
      </w:r>
    </w:p>
    <w:p w:rsidR="005050F9" w:rsidRPr="005050F9" w:rsidRDefault="005050F9" w:rsidP="005050F9">
      <w:pPr>
        <w:pStyle w:val="01INTRO"/>
        <w:ind w:left="720"/>
        <w:rPr>
          <w:lang w:val="de-DE"/>
        </w:rPr>
      </w:pPr>
    </w:p>
    <w:p w:rsidR="00004698" w:rsidRDefault="00217070" w:rsidP="00C73A64">
      <w:pPr>
        <w:pStyle w:val="01TEXT"/>
        <w:jc w:val="both"/>
        <w:rPr>
          <w:rFonts w:cs="Arial"/>
          <w:sz w:val="20"/>
          <w:szCs w:val="20"/>
          <w:lang w:val="de-DE"/>
        </w:rPr>
      </w:pPr>
      <w:r w:rsidRPr="00217070">
        <w:rPr>
          <w:rFonts w:cs="Arial"/>
          <w:sz w:val="20"/>
          <w:szCs w:val="20"/>
          <w:lang w:val="de-DE"/>
        </w:rPr>
        <w:t xml:space="preserve">Wien, </w:t>
      </w:r>
      <w:r w:rsidR="0073601C">
        <w:rPr>
          <w:rFonts w:cs="Arial"/>
          <w:sz w:val="20"/>
          <w:szCs w:val="20"/>
          <w:lang w:val="de-DE"/>
        </w:rPr>
        <w:t>Jänner 201</w:t>
      </w:r>
      <w:r w:rsidR="00E02581">
        <w:rPr>
          <w:rFonts w:cs="Arial"/>
          <w:sz w:val="20"/>
          <w:szCs w:val="20"/>
          <w:lang w:val="de-DE"/>
        </w:rPr>
        <w:t>9</w:t>
      </w:r>
      <w:r w:rsidR="00D4276C">
        <w:rPr>
          <w:rFonts w:cs="Arial"/>
          <w:sz w:val="20"/>
          <w:szCs w:val="20"/>
          <w:lang w:val="de-DE"/>
        </w:rPr>
        <w:t xml:space="preserve"> </w:t>
      </w:r>
    </w:p>
    <w:p w:rsidR="00004698" w:rsidRDefault="00004698" w:rsidP="00C73A64">
      <w:pPr>
        <w:pStyle w:val="01TEXT"/>
        <w:jc w:val="both"/>
        <w:rPr>
          <w:rFonts w:cs="Arial"/>
          <w:sz w:val="20"/>
          <w:szCs w:val="20"/>
          <w:lang w:val="de-DE"/>
        </w:rPr>
      </w:pPr>
    </w:p>
    <w:p w:rsidR="00B8685F" w:rsidRDefault="00B8685F" w:rsidP="00B8685F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color w:val="auto"/>
          <w:lang w:val="de-AT"/>
        </w:rPr>
      </w:pPr>
      <w:r w:rsidRPr="00B8685F">
        <w:rPr>
          <w:rFonts w:cs="Arial"/>
          <w:szCs w:val="18"/>
          <w:lang w:val="de-DE"/>
        </w:rPr>
        <w:t xml:space="preserve">Erstmals auf der Vienna Autoshow zu sehen sind die B-Tech Versionen für </w:t>
      </w:r>
      <w:r>
        <w:rPr>
          <w:rFonts w:cs="Arial"/>
          <w:szCs w:val="18"/>
          <w:lang w:val="de-DE"/>
        </w:rPr>
        <w:t xml:space="preserve">Alfa Romeo </w:t>
      </w:r>
      <w:r w:rsidRPr="00B8685F">
        <w:rPr>
          <w:rFonts w:cs="Arial"/>
          <w:szCs w:val="18"/>
          <w:lang w:val="de-DE"/>
        </w:rPr>
        <w:t xml:space="preserve">Giulia und Giulietta. </w:t>
      </w:r>
      <w:r w:rsidRPr="00B8685F">
        <w:rPr>
          <w:rFonts w:cs="Arial"/>
          <w:szCs w:val="18"/>
          <w:lang w:val="de-AT"/>
        </w:rPr>
        <w:t xml:space="preserve">Für eine exklusive Optik sorgen dabei glänzend schwarz lackierte Karosseriedetails, darunter der V-förmige Rahmen des Kühlergrills, die Abdeckkappen der Außenspiegel, die Fensterumrahmungen sowie die </w:t>
      </w:r>
      <w:proofErr w:type="spellStart"/>
      <w:r w:rsidRPr="00B8685F">
        <w:rPr>
          <w:rFonts w:cs="Arial"/>
          <w:szCs w:val="18"/>
          <w:lang w:val="de-AT"/>
        </w:rPr>
        <w:t>Endrohre</w:t>
      </w:r>
      <w:proofErr w:type="spellEnd"/>
      <w:r w:rsidRPr="00B8685F">
        <w:rPr>
          <w:rFonts w:cs="Arial"/>
          <w:szCs w:val="18"/>
          <w:lang w:val="de-AT"/>
        </w:rPr>
        <w:t xml:space="preserve"> der Abgasanlage. Die Schriftzüge am Heck sind brüniert ausgeführt.</w:t>
      </w:r>
      <w:r w:rsidRPr="00B8685F">
        <w:rPr>
          <w:rFonts w:cs="Arial"/>
          <w:szCs w:val="18"/>
          <w:lang w:val="de-DE"/>
        </w:rPr>
        <w:t xml:space="preserve"> Außerdem verstärken exklusive </w:t>
      </w:r>
      <w:r w:rsidR="00EB0ACA">
        <w:rPr>
          <w:rFonts w:cs="Arial"/>
          <w:szCs w:val="18"/>
          <w:lang w:val="de-DE"/>
        </w:rPr>
        <w:t xml:space="preserve">dunkel glänzende </w:t>
      </w:r>
      <w:r w:rsidRPr="00B8685F">
        <w:rPr>
          <w:rFonts w:cs="Arial"/>
          <w:szCs w:val="18"/>
          <w:lang w:val="de-DE"/>
        </w:rPr>
        <w:t>Leichtmetallfelgen in neuem Design den einzigartigen Look der Sondermodelle.</w:t>
      </w:r>
      <w:r w:rsidRPr="00B8685F">
        <w:rPr>
          <w:rFonts w:cs="Arial"/>
          <w:szCs w:val="18"/>
          <w:lang w:val="de-AT"/>
        </w:rPr>
        <w:t xml:space="preserve"> </w:t>
      </w:r>
      <w:r w:rsidR="006A3421" w:rsidRPr="000B2ED9">
        <w:rPr>
          <w:rFonts w:cs="Arial"/>
          <w:color w:val="auto"/>
          <w:lang w:val="de-AT"/>
        </w:rPr>
        <w:t xml:space="preserve">Serienmäßig sind sie bei </w:t>
      </w:r>
      <w:r w:rsidR="006A3421">
        <w:rPr>
          <w:rFonts w:cs="Arial"/>
          <w:color w:val="auto"/>
          <w:lang w:val="de-AT"/>
        </w:rPr>
        <w:t xml:space="preserve">beiden </w:t>
      </w:r>
      <w:r w:rsidR="006A3421" w:rsidRPr="000B2ED9">
        <w:rPr>
          <w:rFonts w:cs="Arial"/>
          <w:color w:val="auto"/>
          <w:lang w:val="de-AT"/>
        </w:rPr>
        <w:t>B-Tech</w:t>
      </w:r>
      <w:r w:rsidR="006A3421">
        <w:rPr>
          <w:rFonts w:cs="Arial"/>
          <w:color w:val="auto"/>
          <w:lang w:val="de-AT"/>
        </w:rPr>
        <w:t>-Modellen im 18-Zoll-Format ausgeführt.</w:t>
      </w:r>
    </w:p>
    <w:p w:rsidR="00463060" w:rsidRPr="00461F59" w:rsidRDefault="00463060" w:rsidP="006A3421">
      <w:pPr>
        <w:spacing w:line="280" w:lineRule="atLeast"/>
        <w:rPr>
          <w:rFonts w:cs="Arial"/>
          <w:color w:val="auto"/>
          <w:lang w:val="de-AT"/>
        </w:rPr>
      </w:pPr>
    </w:p>
    <w:p w:rsidR="006A3421" w:rsidRDefault="006A3421" w:rsidP="006A3421">
      <w:pPr>
        <w:spacing w:line="280" w:lineRule="atLeast"/>
        <w:rPr>
          <w:rFonts w:cs="Arial"/>
          <w:color w:val="auto"/>
          <w:lang w:val="de-AT"/>
        </w:rPr>
      </w:pPr>
      <w:r w:rsidRPr="00461F59">
        <w:rPr>
          <w:rFonts w:cs="Arial"/>
          <w:color w:val="auto"/>
          <w:lang w:val="de-AT"/>
        </w:rPr>
        <w:t xml:space="preserve">Das </w:t>
      </w:r>
      <w:r w:rsidR="00463060">
        <w:rPr>
          <w:rFonts w:cs="Arial"/>
          <w:color w:val="auto"/>
          <w:lang w:val="de-AT"/>
        </w:rPr>
        <w:t xml:space="preserve">für die Giulia B-Tech serienmäßige </w:t>
      </w:r>
      <w:r w:rsidRPr="00461F59">
        <w:rPr>
          <w:rFonts w:cs="Arial"/>
          <w:color w:val="auto"/>
          <w:lang w:val="de-AT"/>
        </w:rPr>
        <w:t>Entertainmentsystem Alfa</w:t>
      </w:r>
      <w:r w:rsidRPr="000B2ED9">
        <w:rPr>
          <w:rFonts w:cs="Arial"/>
          <w:color w:val="auto"/>
          <w:vertAlign w:val="superscript"/>
          <w:lang w:val="de-AT"/>
        </w:rPr>
        <w:t xml:space="preserve">TM </w:t>
      </w:r>
      <w:r w:rsidR="001D04A7">
        <w:rPr>
          <w:rFonts w:cs="Arial"/>
          <w:color w:val="auto"/>
          <w:lang w:val="de-AT"/>
        </w:rPr>
        <w:t>Connect mit 8,8-Zoll-Monitor</w:t>
      </w:r>
      <w:r w:rsidRPr="00461F59">
        <w:rPr>
          <w:rFonts w:cs="Arial"/>
          <w:color w:val="auto"/>
          <w:lang w:val="de-AT"/>
        </w:rPr>
        <w:t xml:space="preserve"> sorgt nicht nur für </w:t>
      </w:r>
      <w:r w:rsidR="001D04A7">
        <w:rPr>
          <w:rFonts w:cs="Arial"/>
          <w:color w:val="auto"/>
          <w:lang w:val="de-AT"/>
        </w:rPr>
        <w:t xml:space="preserve">kristallklaren </w:t>
      </w:r>
      <w:r w:rsidRPr="00461F59">
        <w:rPr>
          <w:rFonts w:cs="Arial"/>
          <w:color w:val="auto"/>
          <w:lang w:val="de-AT"/>
        </w:rPr>
        <w:t>Radioempfang – auch digitaler Sender (DAB) –, sondern stellt auch modernste Konnektivität sicher. Dank der Applikationen Apple CarPlay</w:t>
      </w:r>
      <w:r w:rsidRPr="000B2ED9">
        <w:rPr>
          <w:rFonts w:cs="Arial"/>
          <w:color w:val="auto"/>
          <w:vertAlign w:val="superscript"/>
          <w:lang w:val="de-AT"/>
        </w:rPr>
        <w:t>1</w:t>
      </w:r>
      <w:r>
        <w:rPr>
          <w:rFonts w:cs="Arial"/>
          <w:color w:val="auto"/>
          <w:vertAlign w:val="superscript"/>
          <w:lang w:val="de-AT"/>
        </w:rPr>
        <w:t>)</w:t>
      </w:r>
      <w:r w:rsidRPr="00461F59">
        <w:rPr>
          <w:rFonts w:cs="Arial"/>
          <w:color w:val="auto"/>
          <w:lang w:val="de-AT"/>
        </w:rPr>
        <w:t xml:space="preserve"> und Android Auto</w:t>
      </w:r>
      <w:r w:rsidRPr="000B2ED9">
        <w:rPr>
          <w:rFonts w:cs="Arial"/>
          <w:color w:val="auto"/>
          <w:vertAlign w:val="superscript"/>
          <w:lang w:val="de-AT"/>
        </w:rPr>
        <w:t>TM</w:t>
      </w:r>
      <w:r w:rsidRPr="00461F59">
        <w:rPr>
          <w:rFonts w:cs="Arial"/>
          <w:color w:val="auto"/>
          <w:lang w:val="de-AT"/>
        </w:rPr>
        <w:t xml:space="preserve"> </w:t>
      </w:r>
      <w:r w:rsidRPr="000B2ED9">
        <w:rPr>
          <w:rFonts w:cs="Arial"/>
          <w:color w:val="auto"/>
          <w:vertAlign w:val="superscript"/>
          <w:lang w:val="de-AT"/>
        </w:rPr>
        <w:t>2</w:t>
      </w:r>
      <w:r>
        <w:rPr>
          <w:rFonts w:cs="Arial"/>
          <w:color w:val="auto"/>
          <w:vertAlign w:val="superscript"/>
          <w:lang w:val="de-AT"/>
        </w:rPr>
        <w:t>)</w:t>
      </w:r>
      <w:r w:rsidRPr="00461F59">
        <w:rPr>
          <w:rFonts w:cs="Arial"/>
          <w:color w:val="auto"/>
          <w:lang w:val="de-AT"/>
        </w:rPr>
        <w:t xml:space="preserve"> ist die drahtlose Einbindung und Spiegelung der Inhalte von kompatiblen Smartphones möglich. </w:t>
      </w:r>
    </w:p>
    <w:p w:rsidR="006A3421" w:rsidRDefault="006A3421" w:rsidP="006A3421">
      <w:pPr>
        <w:spacing w:line="280" w:lineRule="atLeast"/>
        <w:rPr>
          <w:rFonts w:cs="Arial"/>
          <w:color w:val="auto"/>
          <w:lang w:val="de-AT"/>
        </w:rPr>
      </w:pPr>
      <w:r w:rsidRPr="00461F59">
        <w:rPr>
          <w:rFonts w:cs="Arial"/>
          <w:color w:val="auto"/>
          <w:lang w:val="de-AT"/>
        </w:rPr>
        <w:t xml:space="preserve">Außerdem können über die App </w:t>
      </w:r>
      <w:r w:rsidR="00463060">
        <w:rPr>
          <w:rFonts w:cs="Arial"/>
          <w:color w:val="auto"/>
          <w:lang w:val="de-AT"/>
        </w:rPr>
        <w:t>Mopar</w:t>
      </w:r>
      <w:r w:rsidR="00D2322B" w:rsidRPr="00461F59">
        <w:rPr>
          <w:rFonts w:cs="Arial"/>
          <w:b/>
          <w:bCs/>
          <w:szCs w:val="18"/>
          <w:vertAlign w:val="subscript"/>
          <w:lang w:val="de-AT"/>
        </w:rPr>
        <w:t>®</w:t>
      </w:r>
      <w:r w:rsidRPr="00461F59">
        <w:rPr>
          <w:rFonts w:cs="Arial"/>
          <w:color w:val="auto"/>
          <w:lang w:val="de-AT"/>
        </w:rPr>
        <w:t xml:space="preserve"> Connect die Online-Dienste des </w:t>
      </w:r>
      <w:r w:rsidR="00463060">
        <w:rPr>
          <w:rFonts w:cs="Arial"/>
          <w:color w:val="auto"/>
          <w:lang w:val="de-AT"/>
        </w:rPr>
        <w:t>Mopar</w:t>
      </w:r>
      <w:r w:rsidR="00D2322B" w:rsidRPr="00461F59">
        <w:rPr>
          <w:rFonts w:cs="Arial"/>
          <w:b/>
          <w:bCs/>
          <w:szCs w:val="18"/>
          <w:vertAlign w:val="subscript"/>
          <w:lang w:val="de-AT"/>
        </w:rPr>
        <w:t>®</w:t>
      </w:r>
      <w:r w:rsidRPr="00461F59">
        <w:rPr>
          <w:rFonts w:cs="Arial"/>
          <w:color w:val="auto"/>
          <w:lang w:val="de-AT"/>
        </w:rPr>
        <w:t xml:space="preserve"> </w:t>
      </w:r>
      <w:proofErr w:type="spellStart"/>
      <w:r w:rsidRPr="00461F59">
        <w:rPr>
          <w:rFonts w:cs="Arial"/>
          <w:color w:val="auto"/>
          <w:lang w:val="de-AT"/>
        </w:rPr>
        <w:t>Connected</w:t>
      </w:r>
      <w:proofErr w:type="spellEnd"/>
      <w:r w:rsidRPr="00461F59">
        <w:rPr>
          <w:rFonts w:cs="Arial"/>
          <w:color w:val="auto"/>
          <w:lang w:val="de-AT"/>
        </w:rPr>
        <w:t xml:space="preserve"> Services genutzt werden, darunter automatische Notrufe (E-Call), die Verständigung eines Pannendienstes (B-Call), die Überwachung von Fahrzeugfunktionen und –zuständen sowie die Fahrzeugortung mittels GPS-Daten. </w:t>
      </w:r>
    </w:p>
    <w:p w:rsidR="00381406" w:rsidRDefault="00381406" w:rsidP="006A3421">
      <w:pPr>
        <w:spacing w:line="280" w:lineRule="atLeast"/>
        <w:rPr>
          <w:rFonts w:cs="Arial"/>
          <w:color w:val="auto"/>
          <w:lang w:val="de-AT"/>
        </w:rPr>
      </w:pPr>
    </w:p>
    <w:p w:rsidR="006A3421" w:rsidRDefault="006A3421" w:rsidP="006A3421">
      <w:pPr>
        <w:spacing w:line="280" w:lineRule="atLeast"/>
        <w:rPr>
          <w:rFonts w:cs="Arial"/>
          <w:color w:val="auto"/>
          <w:lang w:val="de-AT"/>
        </w:rPr>
      </w:pPr>
      <w:r w:rsidRPr="00461F59">
        <w:rPr>
          <w:rFonts w:cs="Arial"/>
          <w:color w:val="auto"/>
          <w:lang w:val="de-AT"/>
        </w:rPr>
        <w:t xml:space="preserve">Zur Serienausstattung </w:t>
      </w:r>
      <w:r w:rsidR="00463060">
        <w:rPr>
          <w:rFonts w:cs="Arial"/>
          <w:color w:val="auto"/>
          <w:lang w:val="de-AT"/>
        </w:rPr>
        <w:t>der</w:t>
      </w:r>
      <w:r w:rsidRPr="00461F59">
        <w:rPr>
          <w:rFonts w:cs="Arial"/>
          <w:color w:val="auto"/>
          <w:lang w:val="de-AT"/>
        </w:rPr>
        <w:t xml:space="preserve"> Alfa Romeo Giulia B-Tech gehören außerdem </w:t>
      </w:r>
      <w:r w:rsidR="00463060">
        <w:rPr>
          <w:rFonts w:cs="Arial"/>
          <w:color w:val="auto"/>
          <w:lang w:val="de-AT"/>
        </w:rPr>
        <w:t xml:space="preserve">unter anderem </w:t>
      </w:r>
      <w:r w:rsidRPr="00461F59">
        <w:rPr>
          <w:rFonts w:cs="Arial"/>
          <w:color w:val="auto"/>
          <w:lang w:val="de-AT"/>
        </w:rPr>
        <w:t>Bi-Xenon-Sc</w:t>
      </w:r>
      <w:r w:rsidR="00463060">
        <w:rPr>
          <w:rFonts w:cs="Arial"/>
          <w:color w:val="auto"/>
          <w:lang w:val="de-AT"/>
        </w:rPr>
        <w:t>heinwerfer mit Reinigungsanlage, ein adaptiver Tempomat, Spurhalte Assistent</w:t>
      </w:r>
      <w:r w:rsidR="00F26164">
        <w:rPr>
          <w:rFonts w:cs="Arial"/>
          <w:color w:val="auto"/>
          <w:lang w:val="de-AT"/>
        </w:rPr>
        <w:t xml:space="preserve"> sowie Front-Kollisionswarner.</w:t>
      </w:r>
    </w:p>
    <w:p w:rsidR="00F26164" w:rsidRDefault="00F26164" w:rsidP="006A3421">
      <w:pPr>
        <w:spacing w:line="280" w:lineRule="atLeast"/>
        <w:rPr>
          <w:rFonts w:cs="Arial"/>
          <w:color w:val="auto"/>
          <w:lang w:val="de-AT"/>
        </w:rPr>
      </w:pPr>
    </w:p>
    <w:p w:rsidR="00D2322B" w:rsidRDefault="007666C4" w:rsidP="006A3421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D</w:t>
      </w:r>
      <w:r w:rsidRPr="00461F59">
        <w:rPr>
          <w:rFonts w:ascii="Arial" w:hAnsi="Arial" w:cs="Arial"/>
          <w:sz w:val="18"/>
          <w:szCs w:val="18"/>
          <w:lang w:val="de-AT"/>
        </w:rPr>
        <w:t xml:space="preserve">er Alfa Romeo Giulietta B-Tech </w:t>
      </w:r>
      <w:r>
        <w:rPr>
          <w:rFonts w:ascii="Arial" w:hAnsi="Arial" w:cs="Arial"/>
          <w:sz w:val="18"/>
          <w:szCs w:val="18"/>
          <w:lang w:val="de-AT"/>
        </w:rPr>
        <w:t xml:space="preserve">wiederum überzeugt mit seiner </w:t>
      </w:r>
      <w:r w:rsidR="00F26164">
        <w:rPr>
          <w:rFonts w:ascii="Arial" w:hAnsi="Arial" w:cs="Arial"/>
          <w:sz w:val="18"/>
          <w:szCs w:val="18"/>
          <w:lang w:val="de-AT"/>
        </w:rPr>
        <w:t>erweiterte</w:t>
      </w:r>
      <w:r>
        <w:rPr>
          <w:rFonts w:ascii="Arial" w:hAnsi="Arial" w:cs="Arial"/>
          <w:sz w:val="18"/>
          <w:szCs w:val="18"/>
          <w:lang w:val="de-AT"/>
        </w:rPr>
        <w:t>n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 Serienausstattung</w:t>
      </w:r>
      <w:r>
        <w:rPr>
          <w:rFonts w:ascii="Arial" w:hAnsi="Arial" w:cs="Arial"/>
          <w:sz w:val="18"/>
          <w:szCs w:val="18"/>
          <w:lang w:val="de-AT"/>
        </w:rPr>
        <w:t xml:space="preserve">, die unter anderem </w:t>
      </w:r>
      <w:r w:rsidR="00F26164">
        <w:rPr>
          <w:rFonts w:ascii="Arial" w:hAnsi="Arial" w:cs="Arial"/>
          <w:sz w:val="18"/>
          <w:szCs w:val="18"/>
          <w:lang w:val="de-AT"/>
        </w:rPr>
        <w:t>abgedunkelte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 </w:t>
      </w:r>
      <w:r w:rsidR="00F26164">
        <w:rPr>
          <w:rFonts w:ascii="Arial" w:hAnsi="Arial" w:cs="Arial"/>
          <w:sz w:val="18"/>
          <w:szCs w:val="18"/>
          <w:lang w:val="de-AT"/>
        </w:rPr>
        <w:t>hintere Seitenscheiben und Heckscheibe,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 </w:t>
      </w:r>
      <w:r w:rsidR="00F26164" w:rsidRPr="00461F59">
        <w:rPr>
          <w:rFonts w:ascii="Arial" w:hAnsi="Arial" w:cs="Arial"/>
          <w:sz w:val="18"/>
          <w:szCs w:val="18"/>
          <w:lang w:val="de-AT"/>
        </w:rPr>
        <w:t>dunkel ausgeführte Verkleidung des Innenraums</w:t>
      </w:r>
      <w:r w:rsidR="00D2322B">
        <w:rPr>
          <w:rFonts w:ascii="Arial" w:hAnsi="Arial" w:cs="Arial"/>
          <w:sz w:val="18"/>
          <w:szCs w:val="18"/>
          <w:lang w:val="de-AT"/>
        </w:rPr>
        <w:t xml:space="preserve">, Sitzheizung, Rückfahrkamera mit dynamischen Gitterlinien, Parksensoren vorne und hinten sowie </w:t>
      </w:r>
      <w:r w:rsidR="006A3421" w:rsidRPr="00461F59">
        <w:rPr>
          <w:rFonts w:ascii="Arial" w:hAnsi="Arial" w:cs="Arial"/>
          <w:sz w:val="18"/>
          <w:szCs w:val="18"/>
          <w:lang w:val="de-AT"/>
        </w:rPr>
        <w:t>Seitenschweller</w:t>
      </w:r>
      <w:r w:rsidR="00F26164">
        <w:rPr>
          <w:rFonts w:ascii="Arial" w:hAnsi="Arial" w:cs="Arial"/>
          <w:sz w:val="18"/>
          <w:szCs w:val="18"/>
          <w:lang w:val="de-AT"/>
        </w:rPr>
        <w:t xml:space="preserve"> in Wagenfarbe</w:t>
      </w:r>
      <w:r w:rsidRPr="007666C4">
        <w:rPr>
          <w:rFonts w:ascii="Arial" w:hAnsi="Arial" w:cs="Arial"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umfasst</w:t>
      </w:r>
      <w:r w:rsidR="00D2322B">
        <w:rPr>
          <w:rFonts w:ascii="Arial" w:hAnsi="Arial" w:cs="Arial"/>
          <w:sz w:val="18"/>
          <w:szCs w:val="18"/>
          <w:lang w:val="de-AT"/>
        </w:rPr>
        <w:t>.</w:t>
      </w:r>
    </w:p>
    <w:p w:rsidR="00D2322B" w:rsidRDefault="00D2322B" w:rsidP="006A3421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AT"/>
        </w:rPr>
      </w:pPr>
    </w:p>
    <w:p w:rsidR="006A3421" w:rsidRDefault="00D2322B" w:rsidP="006A3421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Da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s </w:t>
      </w:r>
      <w:r>
        <w:rPr>
          <w:rFonts w:ascii="Arial" w:hAnsi="Arial" w:cs="Arial"/>
          <w:sz w:val="18"/>
          <w:szCs w:val="18"/>
          <w:lang w:val="de-AT"/>
        </w:rPr>
        <w:t>serienmäßige Multimedia-Anlage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 xml:space="preserve">mit </w:t>
      </w:r>
      <w:r w:rsidR="006A3421" w:rsidRPr="00461F59">
        <w:rPr>
          <w:rFonts w:ascii="Arial" w:hAnsi="Arial" w:cs="Arial"/>
          <w:sz w:val="18"/>
          <w:szCs w:val="18"/>
          <w:lang w:val="de-AT"/>
        </w:rPr>
        <w:t>Alpine</w:t>
      </w:r>
      <w:r w:rsidR="006A3421" w:rsidRPr="00461F59">
        <w:rPr>
          <w:rFonts w:ascii="Arial" w:hAnsi="Arial" w:cs="Arial"/>
          <w:sz w:val="18"/>
          <w:szCs w:val="18"/>
          <w:vertAlign w:val="superscript"/>
          <w:lang w:val="de-AT"/>
        </w:rPr>
        <w:t>®</w:t>
      </w:r>
      <w:r>
        <w:rPr>
          <w:rFonts w:ascii="Arial" w:hAnsi="Arial" w:cs="Arial"/>
          <w:sz w:val="18"/>
          <w:szCs w:val="18"/>
          <w:vertAlign w:val="superscript"/>
          <w:lang w:val="de-AT"/>
        </w:rPr>
        <w:t xml:space="preserve"> </w:t>
      </w:r>
      <w:r>
        <w:rPr>
          <w:rFonts w:ascii="Arial" w:hAnsi="Arial" w:cs="Arial"/>
          <w:sz w:val="18"/>
          <w:szCs w:val="18"/>
          <w:lang w:val="de-AT"/>
        </w:rPr>
        <w:t>Soundsystem wird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 über einen hochauflösenden TFT-Monitor m</w:t>
      </w:r>
      <w:r w:rsidR="001D04A7">
        <w:rPr>
          <w:rFonts w:ascii="Arial" w:hAnsi="Arial" w:cs="Arial"/>
          <w:sz w:val="18"/>
          <w:szCs w:val="18"/>
          <w:lang w:val="de-AT"/>
        </w:rPr>
        <w:t>it sieben Zoll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 Bi</w:t>
      </w:r>
      <w:r>
        <w:rPr>
          <w:rFonts w:ascii="Arial" w:hAnsi="Arial" w:cs="Arial"/>
          <w:sz w:val="18"/>
          <w:szCs w:val="18"/>
          <w:lang w:val="de-AT"/>
        </w:rPr>
        <w:t>ldschirmdiagonale gesteuert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. </w:t>
      </w:r>
      <w:r>
        <w:rPr>
          <w:rFonts w:ascii="Arial" w:hAnsi="Arial" w:cs="Arial"/>
          <w:sz w:val="18"/>
          <w:szCs w:val="18"/>
          <w:lang w:val="de-AT"/>
        </w:rPr>
        <w:t>Es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 stellt eine drahtlose Bluetooth</w:t>
      </w:r>
      <w:r w:rsidR="006A3421" w:rsidRPr="00461F59">
        <w:rPr>
          <w:rFonts w:ascii="Arial" w:hAnsi="Arial" w:cs="Arial"/>
          <w:sz w:val="18"/>
          <w:szCs w:val="18"/>
          <w:vertAlign w:val="superscript"/>
          <w:lang w:val="de-AT"/>
        </w:rPr>
        <w:t>®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-Freisprechanlage zur Verfügung, empfängt digitale Sender (DAB) und stellt das Bild der Rückfahrkamera dar. Externe Musikspeicher oder DVD-Player lassen sich außerdem mittels USB-Buchse anschließen. Das System ist darüber hinaus kompatibel </w:t>
      </w:r>
      <w:r w:rsidR="001D04A7">
        <w:rPr>
          <w:rFonts w:ascii="Arial" w:hAnsi="Arial" w:cs="Arial"/>
          <w:sz w:val="18"/>
          <w:szCs w:val="18"/>
          <w:lang w:val="de-AT"/>
        </w:rPr>
        <w:t>mit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 Apple CarPlay</w:t>
      </w:r>
      <w:r w:rsidR="006A3421" w:rsidRPr="00461F59">
        <w:rPr>
          <w:rFonts w:ascii="Arial" w:hAnsi="Arial" w:cs="Arial"/>
          <w:sz w:val="18"/>
          <w:szCs w:val="18"/>
          <w:vertAlign w:val="superscript"/>
          <w:lang w:val="de-AT"/>
        </w:rPr>
        <w:t>1)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 und Android Auto</w:t>
      </w:r>
      <w:r w:rsidR="006A3421" w:rsidRPr="00461F59">
        <w:rPr>
          <w:rFonts w:ascii="Arial" w:hAnsi="Arial" w:cs="Arial"/>
          <w:sz w:val="18"/>
          <w:szCs w:val="18"/>
          <w:vertAlign w:val="superscript"/>
          <w:lang w:val="de-AT"/>
        </w:rPr>
        <w:t xml:space="preserve">TM 2)  </w:t>
      </w:r>
      <w:r w:rsidR="006A3421" w:rsidRPr="00461F59">
        <w:rPr>
          <w:rFonts w:ascii="Arial" w:hAnsi="Arial" w:cs="Arial"/>
          <w:sz w:val="18"/>
          <w:szCs w:val="18"/>
          <w:lang w:val="de-AT"/>
        </w:rPr>
        <w:t xml:space="preserve">von Google. </w:t>
      </w:r>
      <w:r w:rsidR="007D1AD0">
        <w:rPr>
          <w:rFonts w:ascii="Arial" w:hAnsi="Arial" w:cs="Arial"/>
          <w:sz w:val="18"/>
          <w:szCs w:val="18"/>
          <w:lang w:val="de-AT"/>
        </w:rPr>
        <w:t xml:space="preserve">Außerdem verfügt es ebenfalls über </w:t>
      </w:r>
      <w:r w:rsidR="007D1AD0" w:rsidRPr="00461F59">
        <w:rPr>
          <w:rFonts w:ascii="Arial" w:hAnsi="Arial" w:cs="Arial"/>
          <w:sz w:val="18"/>
          <w:szCs w:val="18"/>
          <w:lang w:val="de-AT"/>
        </w:rPr>
        <w:t>Mopar</w:t>
      </w:r>
      <w:r w:rsidR="007D1AD0" w:rsidRPr="00461F59">
        <w:rPr>
          <w:rFonts w:ascii="Arial" w:hAnsi="Arial" w:cs="Arial"/>
          <w:b/>
          <w:bCs/>
          <w:sz w:val="18"/>
          <w:szCs w:val="18"/>
          <w:vertAlign w:val="subscript"/>
          <w:lang w:val="de-AT"/>
        </w:rPr>
        <w:t>®</w:t>
      </w:r>
      <w:r w:rsidR="007D1AD0" w:rsidRPr="00461F59">
        <w:rPr>
          <w:rFonts w:ascii="Arial" w:hAnsi="Arial" w:cs="Arial"/>
          <w:sz w:val="18"/>
          <w:szCs w:val="18"/>
          <w:lang w:val="de-AT"/>
        </w:rPr>
        <w:t xml:space="preserve"> Connect</w:t>
      </w:r>
      <w:r w:rsidR="007D1AD0">
        <w:rPr>
          <w:rFonts w:ascii="Arial" w:hAnsi="Arial" w:cs="Arial"/>
          <w:sz w:val="18"/>
          <w:szCs w:val="18"/>
          <w:lang w:val="de-AT"/>
        </w:rPr>
        <w:t xml:space="preserve"> für erweiterte Sicherheit und Komfort.</w:t>
      </w:r>
    </w:p>
    <w:p w:rsidR="007D1AD0" w:rsidRPr="00461F59" w:rsidRDefault="007D1AD0" w:rsidP="006A3421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AT"/>
        </w:rPr>
      </w:pPr>
    </w:p>
    <w:p w:rsidR="007D1AD0" w:rsidRDefault="007D1AD0" w:rsidP="006A3421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AT"/>
        </w:rPr>
      </w:pPr>
    </w:p>
    <w:p w:rsidR="00B8685F" w:rsidRPr="0082155A" w:rsidRDefault="007D1AD0" w:rsidP="0082155A">
      <w:pPr>
        <w:pStyle w:val="01TEXT"/>
        <w:rPr>
          <w:rFonts w:cs="Arial"/>
          <w:szCs w:val="18"/>
          <w:lang w:val="de-DE"/>
        </w:rPr>
      </w:pPr>
      <w:r w:rsidRPr="00001A5C">
        <w:rPr>
          <w:rFonts w:cs="Arial"/>
          <w:szCs w:val="18"/>
          <w:lang w:val="de-DE"/>
        </w:rPr>
        <w:lastRenderedPageBreak/>
        <w:t xml:space="preserve">Die Preise für die Alfa Romeo Giulia </w:t>
      </w:r>
      <w:r>
        <w:rPr>
          <w:rFonts w:cs="Arial"/>
          <w:szCs w:val="18"/>
          <w:lang w:val="de-DE"/>
        </w:rPr>
        <w:t xml:space="preserve">starten bei Finanzierung über die FCA Bank bei 28.500,- Euro, </w:t>
      </w:r>
      <w:r w:rsidR="00A846EA">
        <w:rPr>
          <w:rFonts w:cs="Arial"/>
          <w:szCs w:val="18"/>
          <w:lang w:val="de-DE"/>
        </w:rPr>
        <w:t>die</w:t>
      </w:r>
      <w:r>
        <w:rPr>
          <w:rFonts w:cs="Arial"/>
          <w:szCs w:val="18"/>
          <w:lang w:val="de-DE"/>
        </w:rPr>
        <w:t xml:space="preserve"> B-Tech </w:t>
      </w:r>
      <w:r w:rsidR="00A846EA">
        <w:rPr>
          <w:rFonts w:cs="Arial"/>
          <w:szCs w:val="18"/>
          <w:lang w:val="de-DE"/>
        </w:rPr>
        <w:t xml:space="preserve">Modelle sind ab </w:t>
      </w:r>
      <w:r w:rsidR="00A846EA" w:rsidRPr="001D04A7">
        <w:rPr>
          <w:rFonts w:cs="Arial"/>
          <w:color w:val="auto"/>
          <w:szCs w:val="18"/>
          <w:lang w:val="de-DE"/>
        </w:rPr>
        <w:t>42.400</w:t>
      </w:r>
      <w:r w:rsidRPr="001D04A7">
        <w:rPr>
          <w:rFonts w:cs="Arial"/>
          <w:color w:val="auto"/>
          <w:szCs w:val="18"/>
          <w:lang w:val="de-DE"/>
        </w:rPr>
        <w:t xml:space="preserve">,- </w:t>
      </w:r>
      <w:r w:rsidRPr="00001A5C">
        <w:rPr>
          <w:rFonts w:cs="Arial"/>
          <w:szCs w:val="18"/>
          <w:lang w:val="de-DE"/>
        </w:rPr>
        <w:t xml:space="preserve">Euro </w:t>
      </w:r>
      <w:r w:rsidR="00A846EA">
        <w:rPr>
          <w:rFonts w:cs="Arial"/>
          <w:szCs w:val="18"/>
          <w:lang w:val="de-DE"/>
        </w:rPr>
        <w:t>erhältlich.</w:t>
      </w:r>
      <w:r w:rsidR="001D04A7">
        <w:rPr>
          <w:rFonts w:cs="Arial"/>
          <w:szCs w:val="18"/>
          <w:lang w:val="de-DE"/>
        </w:rPr>
        <w:t xml:space="preserve"> </w:t>
      </w:r>
      <w:r w:rsidR="00A846EA">
        <w:rPr>
          <w:rFonts w:cs="Arial"/>
          <w:szCs w:val="18"/>
          <w:lang w:val="de-DE"/>
        </w:rPr>
        <w:t xml:space="preserve">Die Alfa Romeo Giulietta wird bei Finanzierung über die FCA Bank ab 16.990,- Euro angeboten, die Preise für die </w:t>
      </w:r>
      <w:r w:rsidR="0082155A">
        <w:rPr>
          <w:rFonts w:cs="Arial"/>
          <w:szCs w:val="18"/>
          <w:lang w:val="de-DE"/>
        </w:rPr>
        <w:t>B-Tech</w:t>
      </w:r>
      <w:r w:rsidR="00A846EA">
        <w:rPr>
          <w:rFonts w:cs="Arial"/>
          <w:szCs w:val="18"/>
          <w:lang w:val="de-DE"/>
        </w:rPr>
        <w:t xml:space="preserve"> Varianten starten bei </w:t>
      </w:r>
      <w:r w:rsidR="0082155A" w:rsidRPr="001D04A7">
        <w:rPr>
          <w:rFonts w:cs="Arial"/>
          <w:color w:val="auto"/>
          <w:szCs w:val="18"/>
          <w:lang w:val="de-DE"/>
        </w:rPr>
        <w:t xml:space="preserve">28.420,- </w:t>
      </w:r>
      <w:r w:rsidR="0082155A">
        <w:rPr>
          <w:rFonts w:cs="Arial"/>
          <w:szCs w:val="18"/>
          <w:lang w:val="de-DE"/>
        </w:rPr>
        <w:t>Euro.</w:t>
      </w:r>
    </w:p>
    <w:p w:rsidR="00B8685F" w:rsidRDefault="00B8685F" w:rsidP="00C73A64">
      <w:pPr>
        <w:pStyle w:val="01TEXT"/>
        <w:jc w:val="both"/>
        <w:rPr>
          <w:rFonts w:cs="Arial"/>
          <w:sz w:val="20"/>
          <w:szCs w:val="20"/>
          <w:lang w:val="de-DE"/>
        </w:rPr>
      </w:pPr>
    </w:p>
    <w:p w:rsidR="00781D6C" w:rsidRPr="00001A5C" w:rsidRDefault="0082155A" w:rsidP="00781D6C">
      <w:pPr>
        <w:pStyle w:val="01TEXT"/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 xml:space="preserve">Der </w:t>
      </w:r>
      <w:r w:rsidRPr="00001A5C">
        <w:rPr>
          <w:rFonts w:cs="Arial"/>
          <w:szCs w:val="18"/>
          <w:lang w:val="de-DE"/>
        </w:rPr>
        <w:t xml:space="preserve">Alfa Romeo Stelvio Quadrifoglio </w:t>
      </w:r>
      <w:r w:rsidR="00832996" w:rsidRPr="00001A5C">
        <w:rPr>
          <w:rFonts w:cs="Arial"/>
          <w:szCs w:val="18"/>
          <w:lang w:val="de-DE"/>
        </w:rPr>
        <w:t xml:space="preserve">setzt </w:t>
      </w:r>
      <w:r w:rsidR="00832996" w:rsidRPr="00001A5C">
        <w:rPr>
          <w:rFonts w:cs="Arial"/>
          <w:szCs w:val="18"/>
          <w:lang w:val="de-AT"/>
        </w:rPr>
        <w:t>nicht nur mit atemberaubendem Design sowie umfangreicher und innovativer Ausstattung neue Maßstäbe im Segment der kompakten Premium-SUV</w:t>
      </w:r>
      <w:r w:rsidR="008C7F29">
        <w:rPr>
          <w:rFonts w:cs="Arial"/>
          <w:szCs w:val="18"/>
          <w:lang w:val="de-AT"/>
        </w:rPr>
        <w:t>,</w:t>
      </w:r>
      <w:r w:rsidR="00832996" w:rsidRPr="00001A5C">
        <w:rPr>
          <w:rFonts w:cs="Arial"/>
          <w:szCs w:val="18"/>
          <w:lang w:val="de-AT"/>
        </w:rPr>
        <w:t xml:space="preserve"> auch bei den Fahrleistungen stößt das Topmodell der Baureihe in neue Dimensionen vor. </w:t>
      </w:r>
      <w:r w:rsidR="00781D6C" w:rsidRPr="00001A5C">
        <w:rPr>
          <w:rFonts w:cs="Arial"/>
          <w:szCs w:val="18"/>
          <w:lang w:val="de-DE"/>
        </w:rPr>
        <w:t>Der von Ferrari mitentwickelte, komplett aus Aluminium gefertigte V6-</w:t>
      </w:r>
      <w:r w:rsidR="00832996" w:rsidRPr="00001A5C">
        <w:rPr>
          <w:rFonts w:cs="Arial"/>
          <w:szCs w:val="18"/>
          <w:lang w:val="de-AT"/>
        </w:rPr>
        <w:t xml:space="preserve">Bi-Turbomotor </w:t>
      </w:r>
      <w:r w:rsidR="00781D6C" w:rsidRPr="00001A5C">
        <w:rPr>
          <w:rFonts w:cs="Arial"/>
          <w:szCs w:val="18"/>
          <w:lang w:val="de-DE"/>
        </w:rPr>
        <w:t>Motor mit 2,9 Liter Hubraum</w:t>
      </w:r>
      <w:r w:rsidR="008C7F29">
        <w:rPr>
          <w:rFonts w:cs="Arial"/>
          <w:szCs w:val="18"/>
          <w:lang w:val="de-DE"/>
        </w:rPr>
        <w:t xml:space="preserve">, </w:t>
      </w:r>
      <w:r w:rsidR="00781D6C" w:rsidRPr="00001A5C">
        <w:rPr>
          <w:rFonts w:cs="Arial"/>
          <w:szCs w:val="18"/>
          <w:lang w:val="de-DE"/>
        </w:rPr>
        <w:t>375</w:t>
      </w:r>
      <w:r w:rsidR="008C7F29">
        <w:rPr>
          <w:rFonts w:cs="Arial"/>
          <w:szCs w:val="18"/>
          <w:lang w:val="de-DE"/>
        </w:rPr>
        <w:t> </w:t>
      </w:r>
      <w:r w:rsidR="00781D6C" w:rsidRPr="00001A5C">
        <w:rPr>
          <w:rFonts w:cs="Arial"/>
          <w:szCs w:val="18"/>
          <w:lang w:val="de-DE"/>
        </w:rPr>
        <w:t>kW (510 PS) und einem maximalen Drehmoment von 600 Newtonmeter</w:t>
      </w:r>
      <w:r w:rsidR="00832996" w:rsidRPr="00001A5C">
        <w:rPr>
          <w:rFonts w:cs="Arial"/>
          <w:szCs w:val="18"/>
          <w:lang w:val="de-DE"/>
        </w:rPr>
        <w:t xml:space="preserve">, </w:t>
      </w:r>
      <w:r w:rsidR="00781D6C" w:rsidRPr="00001A5C">
        <w:rPr>
          <w:rFonts w:cs="Arial"/>
          <w:szCs w:val="18"/>
          <w:lang w:val="de-DE"/>
        </w:rPr>
        <w:t>sorgt für eine Höchstgeschwindigkeit von 283 km/h und ermöglich</w:t>
      </w:r>
      <w:r w:rsidR="001D04A7">
        <w:rPr>
          <w:rFonts w:cs="Arial"/>
          <w:szCs w:val="18"/>
          <w:lang w:val="de-DE"/>
        </w:rPr>
        <w:t>t</w:t>
      </w:r>
      <w:r w:rsidR="00781D6C" w:rsidRPr="00001A5C">
        <w:rPr>
          <w:rFonts w:cs="Arial"/>
          <w:szCs w:val="18"/>
          <w:lang w:val="de-DE"/>
        </w:rPr>
        <w:t xml:space="preserve"> den Sprint von 0 – 100 km/h in sagenhaften 3,8 Sekunden. Kombiniert ist der Sechszylinder mit dem Allradantrieb Q4 und einem Achtstufen-Automatikgetriebe, das im „Race“ Modus Gangwechsel in nur 150 Millisekunden durchführt. </w:t>
      </w:r>
    </w:p>
    <w:p w:rsidR="00C0512A" w:rsidRPr="00001A5C" w:rsidRDefault="00C0512A" w:rsidP="00781D6C">
      <w:pPr>
        <w:pStyle w:val="01TEXT"/>
        <w:rPr>
          <w:rFonts w:cs="Arial"/>
          <w:szCs w:val="18"/>
          <w:lang w:val="de-DE"/>
        </w:rPr>
      </w:pPr>
    </w:p>
    <w:p w:rsidR="00781D6C" w:rsidRDefault="00781D6C" w:rsidP="00001A5C">
      <w:pPr>
        <w:pStyle w:val="StandardWeb"/>
        <w:tabs>
          <w:tab w:val="left" w:pos="4253"/>
        </w:tabs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DE"/>
        </w:rPr>
      </w:pPr>
      <w:r w:rsidRPr="00001A5C">
        <w:rPr>
          <w:rFonts w:ascii="Arial" w:hAnsi="Arial" w:cs="Arial"/>
          <w:sz w:val="18"/>
          <w:szCs w:val="18"/>
          <w:lang w:val="de-DE"/>
        </w:rPr>
        <w:t>Der Alfa Rom</w:t>
      </w:r>
      <w:r w:rsidR="00924EA2" w:rsidRPr="00001A5C">
        <w:rPr>
          <w:rFonts w:ascii="Arial" w:hAnsi="Arial" w:cs="Arial"/>
          <w:sz w:val="18"/>
          <w:szCs w:val="18"/>
          <w:lang w:val="de-DE"/>
        </w:rPr>
        <w:t xml:space="preserve">eo Stelvio Quadrifoglio hebt in seinem </w:t>
      </w:r>
      <w:r w:rsidRPr="00001A5C">
        <w:rPr>
          <w:rFonts w:ascii="Arial" w:hAnsi="Arial" w:cs="Arial"/>
          <w:sz w:val="18"/>
          <w:szCs w:val="18"/>
          <w:lang w:val="de-DE"/>
        </w:rPr>
        <w:t xml:space="preserve">Segment die Faktoren Leistungsfähigkeit und sportliches Fahrverhalten auf ein neues Niveau, ohne die praktischen Attribute eines SUV wie beispielsweise Komfort und Platzangebot zu vernachlässigen, die auch </w:t>
      </w:r>
      <w:r w:rsidR="00924EA2" w:rsidRPr="00001A5C">
        <w:rPr>
          <w:rFonts w:ascii="Arial" w:hAnsi="Arial" w:cs="Arial"/>
          <w:sz w:val="18"/>
          <w:szCs w:val="18"/>
          <w:lang w:val="de-DE"/>
        </w:rPr>
        <w:t>d</w:t>
      </w:r>
      <w:r w:rsidR="00852855" w:rsidRPr="00001A5C">
        <w:rPr>
          <w:rFonts w:ascii="Arial" w:hAnsi="Arial" w:cs="Arial"/>
          <w:sz w:val="18"/>
          <w:szCs w:val="18"/>
          <w:lang w:val="de-DE"/>
        </w:rPr>
        <w:t>en ebenfalls</w:t>
      </w:r>
      <w:r w:rsidR="00924EA2" w:rsidRPr="00001A5C">
        <w:rPr>
          <w:rFonts w:ascii="Arial" w:hAnsi="Arial" w:cs="Arial"/>
          <w:sz w:val="18"/>
          <w:szCs w:val="18"/>
          <w:lang w:val="de-DE"/>
        </w:rPr>
        <w:t xml:space="preserve"> ausgestellten Stelvio Super auszeichnen, dessen 210 PS starker 2,2-Liter-Turbodiesel sich mit </w:t>
      </w:r>
      <w:r w:rsidR="0082155A">
        <w:rPr>
          <w:rFonts w:ascii="Arial" w:hAnsi="Arial" w:cs="Arial"/>
          <w:sz w:val="18"/>
          <w:szCs w:val="18"/>
          <w:lang w:val="de-DE"/>
        </w:rPr>
        <w:t>5,7</w:t>
      </w:r>
      <w:r w:rsidR="00924EA2" w:rsidRPr="00001A5C">
        <w:rPr>
          <w:rFonts w:ascii="Arial" w:hAnsi="Arial" w:cs="Arial"/>
          <w:sz w:val="18"/>
          <w:szCs w:val="18"/>
          <w:lang w:val="de-DE"/>
        </w:rPr>
        <w:t xml:space="preserve"> Liter Verbrauch und</w:t>
      </w:r>
      <w:r w:rsidR="00852855" w:rsidRPr="00001A5C">
        <w:rPr>
          <w:rFonts w:ascii="Arial" w:hAnsi="Arial" w:cs="Arial"/>
          <w:sz w:val="18"/>
          <w:szCs w:val="18"/>
          <w:lang w:val="de-DE"/>
        </w:rPr>
        <w:t xml:space="preserve"> </w:t>
      </w:r>
      <w:r w:rsidR="00924EA2" w:rsidRPr="00001A5C">
        <w:rPr>
          <w:rFonts w:ascii="Arial" w:hAnsi="Arial" w:cs="Arial"/>
          <w:sz w:val="18"/>
          <w:szCs w:val="18"/>
          <w:lang w:val="de-DE"/>
        </w:rPr>
        <w:t>1</w:t>
      </w:r>
      <w:r w:rsidR="0082155A">
        <w:rPr>
          <w:rFonts w:ascii="Arial" w:hAnsi="Arial" w:cs="Arial"/>
          <w:sz w:val="18"/>
          <w:szCs w:val="18"/>
          <w:lang w:val="de-DE"/>
        </w:rPr>
        <w:t>49</w:t>
      </w:r>
      <w:r w:rsidR="00924EA2" w:rsidRPr="00001A5C">
        <w:rPr>
          <w:rFonts w:ascii="Arial" w:hAnsi="Arial" w:cs="Arial"/>
          <w:sz w:val="18"/>
          <w:szCs w:val="18"/>
          <w:lang w:val="de-DE"/>
        </w:rPr>
        <w:t xml:space="preserve"> Gramm CO</w:t>
      </w:r>
      <w:r w:rsidR="00924EA2" w:rsidRPr="00001A5C">
        <w:rPr>
          <w:rFonts w:ascii="Arial" w:hAnsi="Arial" w:cs="Arial"/>
          <w:sz w:val="18"/>
          <w:szCs w:val="18"/>
          <w:vertAlign w:val="subscript"/>
          <w:lang w:val="de-DE"/>
        </w:rPr>
        <w:t xml:space="preserve">2 </w:t>
      </w:r>
      <w:r w:rsidR="00924EA2" w:rsidRPr="00001A5C">
        <w:rPr>
          <w:rFonts w:ascii="Arial" w:hAnsi="Arial" w:cs="Arial"/>
          <w:sz w:val="18"/>
          <w:szCs w:val="18"/>
          <w:lang w:val="de-DE"/>
        </w:rPr>
        <w:t>begnügt.</w:t>
      </w:r>
    </w:p>
    <w:p w:rsidR="00001A5C" w:rsidRDefault="00001A5C" w:rsidP="00001A5C">
      <w:pPr>
        <w:pStyle w:val="StandardWeb"/>
        <w:tabs>
          <w:tab w:val="left" w:pos="4253"/>
        </w:tabs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DE"/>
        </w:rPr>
      </w:pPr>
    </w:p>
    <w:p w:rsidR="00001A5C" w:rsidRDefault="00001A5C" w:rsidP="00001A5C">
      <w:pPr>
        <w:pStyle w:val="StandardWeb"/>
        <w:tabs>
          <w:tab w:val="left" w:pos="4253"/>
        </w:tabs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Der Alfa R</w:t>
      </w:r>
      <w:r w:rsidR="00A841B8">
        <w:rPr>
          <w:rFonts w:ascii="Arial" w:hAnsi="Arial" w:cs="Arial"/>
          <w:sz w:val="18"/>
          <w:szCs w:val="18"/>
          <w:lang w:val="de-DE"/>
        </w:rPr>
        <w:t xml:space="preserve">omeo Stelvio wird bei Finanzierung über die FCA Bank derzeit </w:t>
      </w:r>
      <w:r>
        <w:rPr>
          <w:rFonts w:ascii="Arial" w:hAnsi="Arial" w:cs="Arial"/>
          <w:sz w:val="18"/>
          <w:szCs w:val="18"/>
          <w:lang w:val="de-DE"/>
        </w:rPr>
        <w:t xml:space="preserve">ab </w:t>
      </w:r>
      <w:r w:rsidR="00F3770D" w:rsidRPr="001D04A7">
        <w:rPr>
          <w:rFonts w:ascii="Arial" w:hAnsi="Arial" w:cs="Arial"/>
          <w:sz w:val="18"/>
          <w:szCs w:val="18"/>
          <w:lang w:val="de-DE"/>
        </w:rPr>
        <w:t>37.500</w:t>
      </w:r>
      <w:r w:rsidR="003C5390" w:rsidRPr="001D04A7">
        <w:rPr>
          <w:rFonts w:ascii="Arial" w:hAnsi="Arial" w:cs="Arial"/>
          <w:sz w:val="18"/>
          <w:szCs w:val="18"/>
          <w:lang w:val="de-DE"/>
        </w:rPr>
        <w:t xml:space="preserve">,- </w:t>
      </w:r>
      <w:r w:rsidR="003C5390">
        <w:rPr>
          <w:rFonts w:ascii="Arial" w:hAnsi="Arial" w:cs="Arial"/>
          <w:sz w:val="18"/>
          <w:szCs w:val="18"/>
          <w:lang w:val="de-DE"/>
        </w:rPr>
        <w:t>Euro angeboten, das Topmodell Stelvio</w:t>
      </w:r>
      <w:r w:rsidR="008C7F29">
        <w:rPr>
          <w:rFonts w:ascii="Arial" w:hAnsi="Arial" w:cs="Arial"/>
          <w:sz w:val="18"/>
          <w:szCs w:val="18"/>
          <w:lang w:val="de-DE"/>
        </w:rPr>
        <w:t> </w:t>
      </w:r>
      <w:r w:rsidR="003C5390">
        <w:rPr>
          <w:rFonts w:ascii="Arial" w:hAnsi="Arial" w:cs="Arial"/>
          <w:sz w:val="18"/>
          <w:szCs w:val="18"/>
          <w:lang w:val="de-DE"/>
        </w:rPr>
        <w:t xml:space="preserve">Quadrifoglio ist ab </w:t>
      </w:r>
      <w:r w:rsidR="0082155A" w:rsidRPr="007666C4">
        <w:rPr>
          <w:rFonts w:ascii="Arial" w:hAnsi="Arial" w:cs="Arial"/>
          <w:color w:val="FF0000"/>
          <w:sz w:val="18"/>
          <w:szCs w:val="18"/>
          <w:lang w:val="de-DE"/>
        </w:rPr>
        <w:t>113</w:t>
      </w:r>
      <w:r w:rsidR="00A841B8" w:rsidRPr="007666C4">
        <w:rPr>
          <w:rFonts w:ascii="Arial" w:hAnsi="Arial" w:cs="Arial"/>
          <w:color w:val="FF0000"/>
          <w:sz w:val="18"/>
          <w:szCs w:val="18"/>
          <w:lang w:val="de-DE"/>
        </w:rPr>
        <w:t>.500</w:t>
      </w:r>
      <w:r w:rsidR="003C5390" w:rsidRPr="007666C4">
        <w:rPr>
          <w:rFonts w:ascii="Arial" w:hAnsi="Arial" w:cs="Arial"/>
          <w:color w:val="FF0000"/>
          <w:sz w:val="18"/>
          <w:szCs w:val="18"/>
          <w:lang w:val="de-DE"/>
        </w:rPr>
        <w:t xml:space="preserve">,- </w:t>
      </w:r>
      <w:r w:rsidR="003C5390">
        <w:rPr>
          <w:rFonts w:ascii="Arial" w:hAnsi="Arial" w:cs="Arial"/>
          <w:sz w:val="18"/>
          <w:szCs w:val="18"/>
          <w:lang w:val="de-DE"/>
        </w:rPr>
        <w:t>Euro erhältlich.</w:t>
      </w:r>
      <w:bookmarkStart w:id="0" w:name="_GoBack"/>
      <w:bookmarkEnd w:id="0"/>
    </w:p>
    <w:p w:rsidR="0082155A" w:rsidRDefault="0082155A" w:rsidP="00001A5C">
      <w:pPr>
        <w:pStyle w:val="StandardWeb"/>
        <w:tabs>
          <w:tab w:val="left" w:pos="4253"/>
        </w:tabs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DE"/>
        </w:rPr>
      </w:pPr>
    </w:p>
    <w:p w:rsidR="0082155A" w:rsidRDefault="00732D81" w:rsidP="00EC31AB">
      <w:pPr>
        <w:pStyle w:val="01TEXT"/>
        <w:jc w:val="both"/>
        <w:rPr>
          <w:rFonts w:cs="Arial"/>
          <w:color w:val="auto"/>
          <w:szCs w:val="18"/>
          <w:lang w:val="de-DE"/>
        </w:rPr>
      </w:pPr>
      <w:r w:rsidRPr="00001A5C">
        <w:rPr>
          <w:rFonts w:cs="Arial"/>
          <w:color w:val="auto"/>
          <w:szCs w:val="18"/>
          <w:lang w:val="de-DE"/>
        </w:rPr>
        <w:t xml:space="preserve">Ein weiterer Star der Show ist sicherlich der Alfa Romeo </w:t>
      </w:r>
      <w:r w:rsidR="0082155A">
        <w:rPr>
          <w:rFonts w:cs="Arial"/>
          <w:color w:val="auto"/>
          <w:szCs w:val="18"/>
          <w:lang w:val="de-DE"/>
        </w:rPr>
        <w:t xml:space="preserve">Sauber C36, der </w:t>
      </w:r>
      <w:r w:rsidRPr="00001A5C">
        <w:rPr>
          <w:rFonts w:cs="Arial"/>
          <w:color w:val="auto"/>
          <w:szCs w:val="18"/>
          <w:lang w:val="de-DE"/>
        </w:rPr>
        <w:t xml:space="preserve">mit </w:t>
      </w:r>
      <w:r w:rsidR="0082155A">
        <w:rPr>
          <w:rFonts w:cs="Arial"/>
          <w:color w:val="auto"/>
          <w:szCs w:val="18"/>
          <w:lang w:val="de-DE"/>
        </w:rPr>
        <w:t>dem</w:t>
      </w:r>
      <w:r w:rsidRPr="00001A5C">
        <w:rPr>
          <w:rFonts w:cs="Arial"/>
          <w:color w:val="auto"/>
          <w:szCs w:val="18"/>
          <w:lang w:val="de-DE"/>
        </w:rPr>
        <w:t xml:space="preserve"> </w:t>
      </w:r>
      <w:r w:rsidR="0082155A">
        <w:rPr>
          <w:rFonts w:cs="Arial"/>
          <w:color w:val="auto"/>
          <w:szCs w:val="18"/>
          <w:lang w:val="de-DE"/>
        </w:rPr>
        <w:t>über 750 PS starken Ferrari Triebwerk und in Verbindung mit seinem Gewicht von knapp 730 Kilogramm (inklusive Fahrer</w:t>
      </w:r>
      <w:r w:rsidR="007666C4">
        <w:rPr>
          <w:rFonts w:cs="Arial"/>
          <w:color w:val="auto"/>
          <w:szCs w:val="18"/>
          <w:lang w:val="de-DE"/>
        </w:rPr>
        <w:t xml:space="preserve">, exklusive </w:t>
      </w:r>
      <w:r w:rsidR="0082155A">
        <w:rPr>
          <w:rFonts w:cs="Arial"/>
          <w:color w:val="auto"/>
          <w:szCs w:val="18"/>
          <w:lang w:val="de-DE"/>
        </w:rPr>
        <w:t>Treibstoff) für einiges Aufsehen auf den Formel 1 Rennstrecken der Welt gesorgt hat</w:t>
      </w:r>
      <w:r w:rsidR="007666C4">
        <w:rPr>
          <w:rFonts w:cs="Arial"/>
          <w:color w:val="auto"/>
          <w:szCs w:val="18"/>
          <w:lang w:val="de-DE"/>
        </w:rPr>
        <w:t xml:space="preserve"> und jetzt anlässlich der Vienna Autoshow aus nächster Nähe betrachtet werden kann</w:t>
      </w:r>
      <w:r w:rsidR="0082155A">
        <w:rPr>
          <w:rFonts w:cs="Arial"/>
          <w:color w:val="auto"/>
          <w:szCs w:val="18"/>
          <w:lang w:val="de-DE"/>
        </w:rPr>
        <w:t>.</w:t>
      </w:r>
    </w:p>
    <w:p w:rsidR="0082155A" w:rsidRDefault="0082155A" w:rsidP="00EC31AB">
      <w:pPr>
        <w:pStyle w:val="01TEXT"/>
        <w:jc w:val="both"/>
        <w:rPr>
          <w:rFonts w:cs="Arial"/>
          <w:color w:val="auto"/>
          <w:szCs w:val="18"/>
          <w:lang w:val="de-DE"/>
        </w:rPr>
      </w:pPr>
    </w:p>
    <w:p w:rsidR="0082155A" w:rsidRDefault="0082155A" w:rsidP="00EC31AB">
      <w:pPr>
        <w:pStyle w:val="01TEXT"/>
        <w:jc w:val="both"/>
        <w:rPr>
          <w:rFonts w:cs="Arial"/>
          <w:color w:val="auto"/>
          <w:szCs w:val="18"/>
          <w:lang w:val="de-DE"/>
        </w:rPr>
      </w:pPr>
    </w:p>
    <w:p w:rsidR="0082155A" w:rsidRDefault="0082155A" w:rsidP="001258D0">
      <w:pPr>
        <w:rPr>
          <w:rFonts w:cs="Arial"/>
          <w:color w:val="auto"/>
          <w:szCs w:val="18"/>
          <w:lang w:val="de-DE"/>
        </w:rPr>
      </w:pPr>
    </w:p>
    <w:p w:rsidR="0082155A" w:rsidRDefault="0082155A" w:rsidP="0082155A">
      <w:pPr>
        <w:pStyle w:val="01TEXT"/>
        <w:rPr>
          <w:i/>
          <w:szCs w:val="18"/>
          <w:lang w:val="de-DE"/>
        </w:rPr>
      </w:pPr>
      <w:r>
        <w:rPr>
          <w:rFonts w:cs="Arial"/>
          <w:i/>
          <w:iCs/>
          <w:color w:val="auto"/>
          <w:szCs w:val="18"/>
          <w:lang w:val="de-DE" w:eastAsia="de-DE"/>
        </w:rPr>
        <w:t xml:space="preserve">1) </w:t>
      </w:r>
      <w:r>
        <w:rPr>
          <w:i/>
          <w:szCs w:val="18"/>
          <w:lang w:val="de-DE"/>
        </w:rPr>
        <w:t xml:space="preserve">Kompatibilität vorausgesetzt. Liste der kompatiblen Geräte unter https://www.mopar.com/en-us/care/bluetooth-pairing.html. </w:t>
      </w:r>
      <w:proofErr w:type="spellStart"/>
      <w:r>
        <w:rPr>
          <w:i/>
          <w:szCs w:val="18"/>
          <w:lang w:val="de-DE"/>
        </w:rPr>
        <w:t>CarPlay</w:t>
      </w:r>
      <w:proofErr w:type="spellEnd"/>
      <w:r>
        <w:rPr>
          <w:i/>
          <w:szCs w:val="18"/>
          <w:lang w:val="de-DE"/>
        </w:rPr>
        <w:t>, iPhone und Siri sind geschützte Marken der Apple Inc.</w:t>
      </w:r>
    </w:p>
    <w:p w:rsidR="0082155A" w:rsidRDefault="0082155A" w:rsidP="0082155A">
      <w:pPr>
        <w:pStyle w:val="01TEXT"/>
        <w:rPr>
          <w:i/>
          <w:szCs w:val="18"/>
          <w:lang w:val="de-DE"/>
        </w:rPr>
      </w:pPr>
      <w:r>
        <w:rPr>
          <w:i/>
          <w:szCs w:val="18"/>
          <w:lang w:val="de-DE"/>
        </w:rPr>
        <w:t>2) Kompatibilität vorausgesetzt. Liste der kompatiblen Geräte unter https://www.mopar.com/en-us/care/bluetooth-pairing.html. Android, Android Auto, Google Play und andere Marken sind geschützte Marken der Google Inc.</w:t>
      </w:r>
    </w:p>
    <w:p w:rsidR="0082155A" w:rsidRPr="00B8685F" w:rsidRDefault="0082155A" w:rsidP="0082155A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  <w:lang w:val="de-DE"/>
        </w:rPr>
      </w:pPr>
    </w:p>
    <w:p w:rsidR="0082155A" w:rsidRPr="00001A5C" w:rsidRDefault="0082155A" w:rsidP="001258D0">
      <w:pPr>
        <w:rPr>
          <w:rFonts w:cs="Arial"/>
          <w:color w:val="auto"/>
          <w:szCs w:val="18"/>
          <w:lang w:val="de-DE"/>
        </w:rPr>
      </w:pPr>
    </w:p>
    <w:p w:rsidR="00001A5C" w:rsidRDefault="00001A5C" w:rsidP="00DE029B">
      <w:pPr>
        <w:rPr>
          <w:rFonts w:cs="Arial"/>
          <w:color w:val="auto"/>
          <w:szCs w:val="18"/>
          <w:lang w:val="de-DE"/>
        </w:rPr>
      </w:pPr>
    </w:p>
    <w:p w:rsidR="0003669A" w:rsidRPr="00001A5C" w:rsidRDefault="0045305E" w:rsidP="0003669A">
      <w:pPr>
        <w:rPr>
          <w:rFonts w:cs="Arial"/>
          <w:sz w:val="16"/>
          <w:szCs w:val="16"/>
          <w:lang w:val="de-DE"/>
        </w:rPr>
      </w:pPr>
      <w:r w:rsidRPr="00001A5C">
        <w:rPr>
          <w:rFonts w:cs="Arial"/>
          <w:sz w:val="16"/>
          <w:szCs w:val="16"/>
          <w:lang w:val="de-AT"/>
        </w:rPr>
        <w:t>Bei Rückfragen wenden Sie sich bitte an:</w:t>
      </w:r>
      <w:r w:rsidR="0020361E" w:rsidRPr="00001A5C">
        <w:rPr>
          <w:rFonts w:cs="Arial"/>
          <w:sz w:val="16"/>
          <w:szCs w:val="16"/>
          <w:lang w:val="de-AT"/>
        </w:rPr>
        <w:br/>
      </w:r>
      <w:r w:rsidR="0003669A" w:rsidRPr="00001A5C">
        <w:rPr>
          <w:rFonts w:cs="Arial"/>
          <w:sz w:val="16"/>
          <w:szCs w:val="16"/>
          <w:lang w:val="de-DE"/>
        </w:rPr>
        <w:t xml:space="preserve">Andreas </w:t>
      </w:r>
      <w:proofErr w:type="spellStart"/>
      <w:r w:rsidR="0003669A" w:rsidRPr="00001A5C">
        <w:rPr>
          <w:rFonts w:cs="Arial"/>
          <w:sz w:val="16"/>
          <w:szCs w:val="16"/>
          <w:lang w:val="de-DE"/>
        </w:rPr>
        <w:t>Blecha</w:t>
      </w:r>
      <w:proofErr w:type="spellEnd"/>
    </w:p>
    <w:p w:rsidR="0045305E" w:rsidRPr="00001A5C" w:rsidRDefault="008708D9" w:rsidP="0003669A">
      <w:pPr>
        <w:spacing w:line="240" w:lineRule="auto"/>
        <w:rPr>
          <w:rFonts w:cs="Arial"/>
          <w:sz w:val="16"/>
          <w:szCs w:val="16"/>
          <w:lang w:val="de-DE"/>
        </w:rPr>
      </w:pPr>
      <w:r w:rsidRPr="00001A5C">
        <w:rPr>
          <w:rFonts w:cs="Arial"/>
          <w:sz w:val="16"/>
          <w:szCs w:val="16"/>
          <w:lang w:val="de-DE"/>
        </w:rPr>
        <w:t>Public Relations Manager</w:t>
      </w:r>
      <w:r w:rsidR="0003669A" w:rsidRPr="00001A5C">
        <w:rPr>
          <w:rFonts w:cs="Arial"/>
          <w:sz w:val="16"/>
          <w:szCs w:val="16"/>
          <w:lang w:val="de-DE"/>
        </w:rPr>
        <w:br/>
      </w:r>
      <w:r w:rsidR="00355DCE" w:rsidRPr="00001A5C">
        <w:rPr>
          <w:rFonts w:cs="Arial"/>
          <w:sz w:val="16"/>
          <w:szCs w:val="16"/>
          <w:lang w:val="de-DE"/>
        </w:rPr>
        <w:t>FCA</w:t>
      </w:r>
      <w:r w:rsidR="0045305E" w:rsidRPr="00001A5C">
        <w:rPr>
          <w:rFonts w:cs="Arial"/>
          <w:sz w:val="16"/>
          <w:szCs w:val="16"/>
          <w:lang w:val="de-DE"/>
        </w:rPr>
        <w:t xml:space="preserve"> Austria GmbH</w:t>
      </w:r>
    </w:p>
    <w:p w:rsidR="0045305E" w:rsidRPr="00001A5C" w:rsidRDefault="0045305E" w:rsidP="0003669A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proofErr w:type="spellStart"/>
      <w:r w:rsidRPr="00001A5C">
        <w:rPr>
          <w:rFonts w:ascii="Arial" w:hAnsi="Arial"/>
          <w:i w:val="0"/>
          <w:szCs w:val="16"/>
          <w:lang w:val="de-AT"/>
        </w:rPr>
        <w:t>Schönbrunner</w:t>
      </w:r>
      <w:proofErr w:type="spellEnd"/>
      <w:r w:rsidRPr="00001A5C">
        <w:rPr>
          <w:rFonts w:ascii="Arial" w:hAnsi="Arial"/>
          <w:i w:val="0"/>
          <w:szCs w:val="16"/>
          <w:lang w:val="de-AT"/>
        </w:rPr>
        <w:t xml:space="preserve"> Straße 297 - 307, 1120 Wien</w:t>
      </w:r>
    </w:p>
    <w:p w:rsidR="0045305E" w:rsidRPr="00001A5C" w:rsidRDefault="0045305E" w:rsidP="0003669A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001A5C">
        <w:rPr>
          <w:rFonts w:ascii="Arial" w:hAnsi="Arial"/>
          <w:i w:val="0"/>
          <w:szCs w:val="16"/>
          <w:lang w:val="de-AT"/>
        </w:rPr>
        <w:t xml:space="preserve">Tel: </w:t>
      </w:r>
      <w:r w:rsidRPr="00001A5C">
        <w:rPr>
          <w:rFonts w:ascii="Arial" w:hAnsi="Arial"/>
          <w:i w:val="0"/>
          <w:szCs w:val="16"/>
          <w:lang w:val="de-AT"/>
        </w:rPr>
        <w:tab/>
      </w:r>
      <w:r w:rsidR="009B235E" w:rsidRPr="00001A5C">
        <w:rPr>
          <w:rFonts w:ascii="Arial" w:hAnsi="Arial"/>
          <w:i w:val="0"/>
          <w:szCs w:val="16"/>
          <w:lang w:val="de-AT"/>
        </w:rPr>
        <w:t xml:space="preserve">+43 1 </w:t>
      </w:r>
      <w:r w:rsidR="008708D9" w:rsidRPr="00001A5C">
        <w:rPr>
          <w:rFonts w:ascii="Arial" w:hAnsi="Arial"/>
          <w:i w:val="0"/>
          <w:szCs w:val="16"/>
          <w:lang w:val="de-AT"/>
        </w:rPr>
        <w:t>68001 1088</w:t>
      </w:r>
    </w:p>
    <w:p w:rsidR="0045305E" w:rsidRPr="00001A5C" w:rsidRDefault="00507852" w:rsidP="0003669A">
      <w:pPr>
        <w:pStyle w:val="04NomeLetteraItalic"/>
        <w:spacing w:line="240" w:lineRule="auto"/>
        <w:rPr>
          <w:rFonts w:ascii="Arial" w:hAnsi="Arial"/>
          <w:i w:val="0"/>
          <w:color w:val="0070C0"/>
          <w:sz w:val="18"/>
          <w:szCs w:val="18"/>
          <w:lang w:val="de-AT"/>
        </w:rPr>
      </w:pPr>
      <w:r w:rsidRPr="00001A5C">
        <w:rPr>
          <w:rFonts w:ascii="Arial" w:hAnsi="Arial"/>
          <w:i w:val="0"/>
          <w:sz w:val="18"/>
          <w:szCs w:val="18"/>
          <w:lang w:val="de-AT"/>
        </w:rPr>
        <w:t>E-M</w:t>
      </w:r>
      <w:r w:rsidR="00435389" w:rsidRPr="00001A5C">
        <w:rPr>
          <w:rFonts w:ascii="Arial" w:hAnsi="Arial"/>
          <w:i w:val="0"/>
          <w:sz w:val="18"/>
          <w:szCs w:val="18"/>
          <w:lang w:val="de-AT"/>
        </w:rPr>
        <w:t>ail:</w:t>
      </w:r>
      <w:r w:rsidR="00435389" w:rsidRPr="00001A5C">
        <w:rPr>
          <w:rFonts w:ascii="Arial" w:hAnsi="Arial"/>
          <w:i w:val="0"/>
          <w:sz w:val="18"/>
          <w:szCs w:val="18"/>
          <w:lang w:val="de-AT"/>
        </w:rPr>
        <w:tab/>
      </w:r>
      <w:hyperlink r:id="rId10" w:history="1">
        <w:r w:rsidRPr="00001A5C">
          <w:rPr>
            <w:rStyle w:val="Hyperlink"/>
            <w:rFonts w:ascii="Arial" w:hAnsi="Arial"/>
            <w:i w:val="0"/>
            <w:sz w:val="18"/>
            <w:szCs w:val="18"/>
            <w:lang w:val="de-AT"/>
          </w:rPr>
          <w:t>andreas.blecha@fcagroup.com</w:t>
        </w:r>
      </w:hyperlink>
      <w:r w:rsidRPr="00001A5C">
        <w:rPr>
          <w:rFonts w:ascii="Arial" w:hAnsi="Arial"/>
          <w:i w:val="0"/>
          <w:color w:val="B30931" w:themeColor="accent1"/>
          <w:sz w:val="18"/>
          <w:szCs w:val="18"/>
          <w:lang w:val="de-AT"/>
        </w:rPr>
        <w:t xml:space="preserve"> </w:t>
      </w:r>
    </w:p>
    <w:p w:rsidR="00DF0662" w:rsidRPr="00001A5C" w:rsidRDefault="007C285E" w:rsidP="0003669A">
      <w:pPr>
        <w:pStyle w:val="04NomeLetteraItalic"/>
        <w:spacing w:line="240" w:lineRule="auto"/>
        <w:rPr>
          <w:rFonts w:ascii="Arial" w:hAnsi="Arial"/>
          <w:i w:val="0"/>
          <w:sz w:val="18"/>
          <w:szCs w:val="18"/>
          <w:lang w:val="de-AT"/>
        </w:rPr>
      </w:pPr>
      <w:r w:rsidRPr="00001A5C">
        <w:rPr>
          <w:rFonts w:ascii="Arial" w:hAnsi="Arial"/>
          <w:i w:val="0"/>
          <w:sz w:val="18"/>
          <w:szCs w:val="18"/>
          <w:lang w:val="de-AT"/>
        </w:rPr>
        <w:t>Alfa Romeo</w:t>
      </w:r>
      <w:r w:rsidR="00DF0662" w:rsidRPr="00001A5C">
        <w:rPr>
          <w:rFonts w:ascii="Arial" w:hAnsi="Arial"/>
          <w:i w:val="0"/>
          <w:sz w:val="18"/>
          <w:szCs w:val="18"/>
          <w:lang w:val="de-AT"/>
        </w:rPr>
        <w:t xml:space="preserve"> Presse im Web: </w:t>
      </w:r>
      <w:hyperlink r:id="rId11" w:history="1">
        <w:r w:rsidR="00DF0662" w:rsidRPr="00001A5C">
          <w:rPr>
            <w:rStyle w:val="Hyperlink"/>
            <w:rFonts w:ascii="Arial" w:hAnsi="Arial"/>
            <w:i w:val="0"/>
            <w:sz w:val="18"/>
            <w:szCs w:val="18"/>
            <w:lang w:val="de-AT"/>
          </w:rPr>
          <w:t>www.alfaromeopress.at</w:t>
        </w:r>
      </w:hyperlink>
    </w:p>
    <w:sectPr w:rsidR="00DF0662" w:rsidRPr="00001A5C" w:rsidSect="005050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247" w:bottom="141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88" w:rsidRDefault="00CE3588" w:rsidP="007368CD">
      <w:r>
        <w:separator/>
      </w:r>
    </w:p>
  </w:endnote>
  <w:endnote w:type="continuationSeparator" w:id="0">
    <w:p w:rsidR="00CE3588" w:rsidRDefault="00CE358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C90DEF" wp14:editId="25287D5E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435389" w:rsidRDefault="00152E5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435389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7c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xz7YC2qZ1Cw&#10;FCAw0CLMPVg0Qv7EaIAZkmH1Y0skxaj9yKELriOgBUPnfCPtBk7XhwXhJUBkWGM0LZd6GlDbXrJN&#10;Ax6mfuPiDjqmZlbMprUmNvs+g/lgY9rPMjOAzvfW6jRxF78B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ONlu3L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435389" w:rsidRDefault="00152E5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435389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D5E3613" wp14:editId="424D2FD9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fiRKv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6317379" wp14:editId="5227A20D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Fd3+x+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88" w:rsidRDefault="00CE3588" w:rsidP="007368CD">
      <w:r>
        <w:separator/>
      </w:r>
    </w:p>
  </w:footnote>
  <w:footnote w:type="continuationSeparator" w:id="0">
    <w:p w:rsidR="00CE3588" w:rsidRDefault="00CE358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EB2D4C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2448" behindDoc="0" locked="0" layoutInCell="1" allowOverlap="1" wp14:anchorId="167BE6DB" wp14:editId="2A541462">
          <wp:simplePos x="0" y="0"/>
          <wp:positionH relativeFrom="column">
            <wp:posOffset>-1055370</wp:posOffset>
          </wp:positionH>
          <wp:positionV relativeFrom="paragraph">
            <wp:posOffset>3241929</wp:posOffset>
          </wp:positionV>
          <wp:extent cx="672465" cy="672465"/>
          <wp:effectExtent l="0" t="0" r="0" b="0"/>
          <wp:wrapNone/>
          <wp:docPr id="12" name="Grafik 12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769ECF9C" wp14:editId="458F95F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D04A7" w:rsidRPr="001D04A7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D04A7" w:rsidRPr="001D04A7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0794680" wp14:editId="37927C8F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l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5280" behindDoc="0" locked="1" layoutInCell="1" allowOverlap="1" wp14:anchorId="09C14E8C" wp14:editId="57EF071B">
              <wp:simplePos x="0" y="0"/>
              <wp:positionH relativeFrom="page">
                <wp:posOffset>605155</wp:posOffset>
              </wp:positionH>
              <wp:positionV relativeFrom="page">
                <wp:posOffset>-2540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7.65pt;margin-top:-.2pt;width:18pt;height:263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2R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1184" behindDoc="0" locked="1" layoutInCell="1" allowOverlap="1" wp14:anchorId="07F08422" wp14:editId="3109C05A">
              <wp:simplePos x="0" y="0"/>
              <wp:positionH relativeFrom="page">
                <wp:posOffset>541020</wp:posOffset>
              </wp:positionH>
              <wp:positionV relativeFrom="page">
                <wp:posOffset>635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6pt;margin-top:.05pt;width:28.35pt;height:269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j9AQIAAPY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E2518C8" wp14:editId="5034939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F44613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0400" behindDoc="0" locked="0" layoutInCell="1" allowOverlap="1" wp14:anchorId="0C0DCC2A" wp14:editId="085E1A5D">
          <wp:simplePos x="0" y="0"/>
          <wp:positionH relativeFrom="column">
            <wp:posOffset>-1044575</wp:posOffset>
          </wp:positionH>
          <wp:positionV relativeFrom="paragraph">
            <wp:posOffset>3223794</wp:posOffset>
          </wp:positionV>
          <wp:extent cx="672999" cy="672999"/>
          <wp:effectExtent l="0" t="0" r="0" b="0"/>
          <wp:wrapNone/>
          <wp:docPr id="8" name="Grafik 8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D26109E" wp14:editId="58584507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7368CD">
                          <w:pPr>
                            <w:pStyle w:val="01PRESSRELEASE"/>
                            <w:jc w:val="both"/>
                          </w:pPr>
                          <w:r>
                            <w:t>PRESSE 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srwIAALQ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375E15" w:rsidRPr="000F2D20" w:rsidRDefault="00777FC7" w:rsidP="007368CD">
                    <w:pPr>
                      <w:pStyle w:val="01PRESSRELEASE"/>
                      <w:jc w:val="both"/>
                    </w:pPr>
                    <w:r>
                      <w:t>PRESSE 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7088" behindDoc="0" locked="1" layoutInCell="1" allowOverlap="1" wp14:anchorId="4D5D1042" wp14:editId="06459157">
              <wp:simplePos x="0" y="0"/>
              <wp:positionH relativeFrom="page">
                <wp:posOffset>621030</wp:posOffset>
              </wp:positionH>
              <wp:positionV relativeFrom="page">
                <wp:posOffset>-8890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8.9pt;margin-top:-.7pt;width:18pt;height:263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WS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5040" behindDoc="0" locked="1" layoutInCell="1" allowOverlap="1" wp14:anchorId="35E57685" wp14:editId="3F00A3D5">
              <wp:simplePos x="0" y="0"/>
              <wp:positionH relativeFrom="page">
                <wp:posOffset>548005</wp:posOffset>
              </wp:positionH>
              <wp:positionV relativeFrom="page">
                <wp:posOffset>-5080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3.15pt;margin-top:-.4pt;width:28.35pt;height:269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iMAgIAAPU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69A0237" wp14:editId="2D53B7AC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7FBA0418" wp14:editId="1E3BF8EB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F67"/>
    <w:multiLevelType w:val="multilevel"/>
    <w:tmpl w:val="B8A41BF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5368"/>
    <w:multiLevelType w:val="multilevel"/>
    <w:tmpl w:val="1E90EB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>
    <w:nsid w:val="20896CB5"/>
    <w:multiLevelType w:val="multilevel"/>
    <w:tmpl w:val="5A6EBF82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>
    <w:nsid w:val="260244D5"/>
    <w:multiLevelType w:val="multilevel"/>
    <w:tmpl w:val="6BD422F6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9A8441B"/>
    <w:multiLevelType w:val="multilevel"/>
    <w:tmpl w:val="EF72B20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>
    <w:nsid w:val="2AD26997"/>
    <w:multiLevelType w:val="hybridMultilevel"/>
    <w:tmpl w:val="29643BB8"/>
    <w:lvl w:ilvl="0" w:tplc="2AF6A390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7">
    <w:nsid w:val="2B8266F7"/>
    <w:multiLevelType w:val="hybridMultilevel"/>
    <w:tmpl w:val="E178468A"/>
    <w:lvl w:ilvl="0" w:tplc="2AF6A3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C07AE6"/>
    <w:multiLevelType w:val="hybridMultilevel"/>
    <w:tmpl w:val="49A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062EB"/>
    <w:multiLevelType w:val="multilevel"/>
    <w:tmpl w:val="FEF212D0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6EF3CA3"/>
    <w:multiLevelType w:val="multilevel"/>
    <w:tmpl w:val="6D98D59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>
    <w:nsid w:val="41645688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33314"/>
    <w:multiLevelType w:val="multilevel"/>
    <w:tmpl w:val="8CF05CA8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E0E39F3"/>
    <w:multiLevelType w:val="multilevel"/>
    <w:tmpl w:val="D510674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4599F"/>
    <w:multiLevelType w:val="multilevel"/>
    <w:tmpl w:val="517A4F3A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55E32DEE"/>
    <w:multiLevelType w:val="multilevel"/>
    <w:tmpl w:val="73AE3D5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7">
    <w:nsid w:val="5B6F05E6"/>
    <w:multiLevelType w:val="hybridMultilevel"/>
    <w:tmpl w:val="45A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934D49"/>
    <w:multiLevelType w:val="multilevel"/>
    <w:tmpl w:val="85B4EFC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"/>
  </w:num>
  <w:num w:numId="5">
    <w:abstractNumId w:val="21"/>
  </w:num>
  <w:num w:numId="6">
    <w:abstractNumId w:val="2"/>
  </w:num>
  <w:num w:numId="7">
    <w:abstractNumId w:val="0"/>
  </w:num>
  <w:num w:numId="8">
    <w:abstractNumId w:val="16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19"/>
    <w:lvlOverride w:ilvl="0">
      <w:lvl w:ilvl="0">
        <w:numFmt w:val="bullet"/>
        <w:lvlText w:val="•"/>
        <w:lvlJc w:val="left"/>
        <w:rPr>
          <w:position w:val="0"/>
          <w:rtl w:val="0"/>
          <w:lang w:val="de-DE"/>
        </w:rPr>
      </w:lvl>
    </w:lvlOverride>
  </w:num>
  <w:num w:numId="18">
    <w:abstractNumId w:val="19"/>
  </w:num>
  <w:num w:numId="19">
    <w:abstractNumId w:val="7"/>
  </w:num>
  <w:num w:numId="20">
    <w:abstractNumId w:val="6"/>
  </w:num>
  <w:num w:numId="21">
    <w:abstractNumId w:val="17"/>
  </w:num>
  <w:num w:numId="22">
    <w:abstractNumId w:val="11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96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1A5C"/>
    <w:rsid w:val="00004698"/>
    <w:rsid w:val="00006E4D"/>
    <w:rsid w:val="0003001C"/>
    <w:rsid w:val="0003669A"/>
    <w:rsid w:val="00077AF9"/>
    <w:rsid w:val="000B4AE4"/>
    <w:rsid w:val="000B6717"/>
    <w:rsid w:val="000C12DB"/>
    <w:rsid w:val="000C280B"/>
    <w:rsid w:val="000D1D5E"/>
    <w:rsid w:val="000E5473"/>
    <w:rsid w:val="000F60EE"/>
    <w:rsid w:val="001258D0"/>
    <w:rsid w:val="00133F35"/>
    <w:rsid w:val="0013681A"/>
    <w:rsid w:val="0014088B"/>
    <w:rsid w:val="00152E55"/>
    <w:rsid w:val="00154B3C"/>
    <w:rsid w:val="001705FC"/>
    <w:rsid w:val="00171E01"/>
    <w:rsid w:val="00172284"/>
    <w:rsid w:val="001749F1"/>
    <w:rsid w:val="00195596"/>
    <w:rsid w:val="001C22AF"/>
    <w:rsid w:val="001C64DD"/>
    <w:rsid w:val="001D04A7"/>
    <w:rsid w:val="001D383C"/>
    <w:rsid w:val="0020361E"/>
    <w:rsid w:val="00217070"/>
    <w:rsid w:val="0022229E"/>
    <w:rsid w:val="0024198C"/>
    <w:rsid w:val="00267622"/>
    <w:rsid w:val="002A6DB2"/>
    <w:rsid w:val="002D694C"/>
    <w:rsid w:val="00315CEA"/>
    <w:rsid w:val="0034593D"/>
    <w:rsid w:val="00345E09"/>
    <w:rsid w:val="00355DCE"/>
    <w:rsid w:val="00366E38"/>
    <w:rsid w:val="00370917"/>
    <w:rsid w:val="00375E15"/>
    <w:rsid w:val="00377799"/>
    <w:rsid w:val="00381406"/>
    <w:rsid w:val="003A72B4"/>
    <w:rsid w:val="003C20E1"/>
    <w:rsid w:val="003C5390"/>
    <w:rsid w:val="003F0D6C"/>
    <w:rsid w:val="00406679"/>
    <w:rsid w:val="00425778"/>
    <w:rsid w:val="00426287"/>
    <w:rsid w:val="00435389"/>
    <w:rsid w:val="004475B3"/>
    <w:rsid w:val="0045305E"/>
    <w:rsid w:val="00460334"/>
    <w:rsid w:val="00463060"/>
    <w:rsid w:val="00465003"/>
    <w:rsid w:val="00497388"/>
    <w:rsid w:val="004B28D5"/>
    <w:rsid w:val="005050F9"/>
    <w:rsid w:val="00507852"/>
    <w:rsid w:val="0052110D"/>
    <w:rsid w:val="00544DF0"/>
    <w:rsid w:val="00551514"/>
    <w:rsid w:val="00555C1D"/>
    <w:rsid w:val="00561499"/>
    <w:rsid w:val="005850A0"/>
    <w:rsid w:val="005858DB"/>
    <w:rsid w:val="005B2965"/>
    <w:rsid w:val="005C3C0A"/>
    <w:rsid w:val="005D7A0C"/>
    <w:rsid w:val="00616BF5"/>
    <w:rsid w:val="00633EE1"/>
    <w:rsid w:val="00642958"/>
    <w:rsid w:val="00670FF8"/>
    <w:rsid w:val="006A3421"/>
    <w:rsid w:val="006B3448"/>
    <w:rsid w:val="00732D81"/>
    <w:rsid w:val="00733822"/>
    <w:rsid w:val="0073601C"/>
    <w:rsid w:val="007368CD"/>
    <w:rsid w:val="007370E6"/>
    <w:rsid w:val="007666C4"/>
    <w:rsid w:val="00777FC7"/>
    <w:rsid w:val="00781D6C"/>
    <w:rsid w:val="007A160B"/>
    <w:rsid w:val="007C285E"/>
    <w:rsid w:val="007C6F7B"/>
    <w:rsid w:val="007D1AD0"/>
    <w:rsid w:val="007E007F"/>
    <w:rsid w:val="007E08B0"/>
    <w:rsid w:val="007E5557"/>
    <w:rsid w:val="007E7401"/>
    <w:rsid w:val="00813E47"/>
    <w:rsid w:val="0082155A"/>
    <w:rsid w:val="0083110D"/>
    <w:rsid w:val="00832996"/>
    <w:rsid w:val="008349B2"/>
    <w:rsid w:val="00847945"/>
    <w:rsid w:val="00852855"/>
    <w:rsid w:val="008708D9"/>
    <w:rsid w:val="00871AAE"/>
    <w:rsid w:val="008730CF"/>
    <w:rsid w:val="00873E41"/>
    <w:rsid w:val="008849D2"/>
    <w:rsid w:val="008B1863"/>
    <w:rsid w:val="008C7F29"/>
    <w:rsid w:val="0090278D"/>
    <w:rsid w:val="00924EA2"/>
    <w:rsid w:val="00932C53"/>
    <w:rsid w:val="0093518E"/>
    <w:rsid w:val="00954835"/>
    <w:rsid w:val="00974C7A"/>
    <w:rsid w:val="009B235E"/>
    <w:rsid w:val="009F0A8C"/>
    <w:rsid w:val="009F4A69"/>
    <w:rsid w:val="009F650A"/>
    <w:rsid w:val="00A040A1"/>
    <w:rsid w:val="00A21A4C"/>
    <w:rsid w:val="00A367CF"/>
    <w:rsid w:val="00A83BA0"/>
    <w:rsid w:val="00A841B8"/>
    <w:rsid w:val="00A846EA"/>
    <w:rsid w:val="00A968B5"/>
    <w:rsid w:val="00AA20DB"/>
    <w:rsid w:val="00AA5EBA"/>
    <w:rsid w:val="00AB4BA3"/>
    <w:rsid w:val="00AC33CA"/>
    <w:rsid w:val="00B3421A"/>
    <w:rsid w:val="00B528E5"/>
    <w:rsid w:val="00B56CCF"/>
    <w:rsid w:val="00B63882"/>
    <w:rsid w:val="00B8685F"/>
    <w:rsid w:val="00BA540C"/>
    <w:rsid w:val="00BB7006"/>
    <w:rsid w:val="00BD5DFC"/>
    <w:rsid w:val="00C0512A"/>
    <w:rsid w:val="00C13EC3"/>
    <w:rsid w:val="00C479C1"/>
    <w:rsid w:val="00C73A64"/>
    <w:rsid w:val="00CB529D"/>
    <w:rsid w:val="00CB7AAC"/>
    <w:rsid w:val="00CD655F"/>
    <w:rsid w:val="00CE25F8"/>
    <w:rsid w:val="00CE2C17"/>
    <w:rsid w:val="00CE3588"/>
    <w:rsid w:val="00D14F35"/>
    <w:rsid w:val="00D2322B"/>
    <w:rsid w:val="00D4034A"/>
    <w:rsid w:val="00D4276C"/>
    <w:rsid w:val="00D57356"/>
    <w:rsid w:val="00D64E09"/>
    <w:rsid w:val="00D90126"/>
    <w:rsid w:val="00D914F0"/>
    <w:rsid w:val="00DA370C"/>
    <w:rsid w:val="00DC6AA1"/>
    <w:rsid w:val="00DE029B"/>
    <w:rsid w:val="00DE5DEC"/>
    <w:rsid w:val="00DF0662"/>
    <w:rsid w:val="00DF3437"/>
    <w:rsid w:val="00E02581"/>
    <w:rsid w:val="00E242B3"/>
    <w:rsid w:val="00E25B45"/>
    <w:rsid w:val="00E355E4"/>
    <w:rsid w:val="00E365DA"/>
    <w:rsid w:val="00E80FF9"/>
    <w:rsid w:val="00E81717"/>
    <w:rsid w:val="00E84EBA"/>
    <w:rsid w:val="00E8679B"/>
    <w:rsid w:val="00EB0ACA"/>
    <w:rsid w:val="00EB2D4C"/>
    <w:rsid w:val="00EC31AB"/>
    <w:rsid w:val="00EC3397"/>
    <w:rsid w:val="00F26164"/>
    <w:rsid w:val="00F3770D"/>
    <w:rsid w:val="00F44613"/>
    <w:rsid w:val="00F54CA6"/>
    <w:rsid w:val="00F6438A"/>
    <w:rsid w:val="00F66FF7"/>
    <w:rsid w:val="00FD43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qFormat="1"/>
    <w:lsdException w:name="Normal (Web)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9F0A8C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qFormat="1"/>
    <w:lsdException w:name="Normal (Web)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9F0A8C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faromeo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6F8-D434-4D5D-BE66-F1BADE718D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C67396-1E07-4AE5-9E16-DD827D6D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5469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5</cp:revision>
  <cp:lastPrinted>2017-01-10T10:49:00Z</cp:lastPrinted>
  <dcterms:created xsi:type="dcterms:W3CDTF">2019-01-03T13:48:00Z</dcterms:created>
  <dcterms:modified xsi:type="dcterms:W3CDTF">2019-01-08T12:53:00Z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cf3f50cc-43cb-443d-83a4-ea6b0240011f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F05458A,10.01.2017 11:50:30,PUBLIC</vt:lpwstr>
  </property>
</Properties>
</file>