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48" w:rsidRPr="00A71748" w:rsidRDefault="00BE1113" w:rsidP="00BE1113">
      <w:pPr>
        <w:rPr>
          <w:rFonts w:ascii="Helvetica" w:hAnsi="Helvetica" w:cs="Arial"/>
          <w:b/>
          <w:color w:val="E52713" w:themeColor="accent1"/>
          <w:sz w:val="24"/>
          <w:szCs w:val="24"/>
          <w:lang w:val="de-DE" w:bidi="en-GB"/>
        </w:rPr>
      </w:pPr>
      <w:r w:rsidRPr="00BE1113">
        <w:rPr>
          <w:rFonts w:ascii="Helvetica" w:hAnsi="Helvetica" w:cs="Arial"/>
          <w:b/>
          <w:bCs/>
          <w:color w:val="E52713" w:themeColor="accent1"/>
          <w:sz w:val="24"/>
          <w:szCs w:val="24"/>
          <w:lang w:val="de-DE" w:bidi="en-GB"/>
        </w:rPr>
        <w:t xml:space="preserve">Noch neun Rennen – und es ist ultraspannend in der ADAC Formel 4 </w:t>
      </w:r>
      <w:proofErr w:type="spellStart"/>
      <w:r w:rsidRPr="00BE1113">
        <w:rPr>
          <w:rFonts w:ascii="Helvetica" w:hAnsi="Helvetica" w:cs="Arial"/>
          <w:b/>
          <w:bCs/>
          <w:color w:val="E52713" w:themeColor="accent1"/>
          <w:sz w:val="24"/>
          <w:szCs w:val="24"/>
          <w:lang w:val="de-DE" w:bidi="en-GB"/>
        </w:rPr>
        <w:t>powered</w:t>
      </w:r>
      <w:proofErr w:type="spellEnd"/>
      <w:r w:rsidRPr="00BE1113">
        <w:rPr>
          <w:rFonts w:ascii="Helvetica" w:hAnsi="Helvetica" w:cs="Arial"/>
          <w:b/>
          <w:bCs/>
          <w:color w:val="E52713" w:themeColor="accent1"/>
          <w:sz w:val="24"/>
          <w:szCs w:val="24"/>
          <w:lang w:val="de-DE" w:bidi="en-GB"/>
        </w:rPr>
        <w:t xml:space="preserve"> </w:t>
      </w:r>
      <w:proofErr w:type="spellStart"/>
      <w:r w:rsidRPr="00BE1113">
        <w:rPr>
          <w:rFonts w:ascii="Helvetica" w:hAnsi="Helvetica" w:cs="Arial"/>
          <w:b/>
          <w:bCs/>
          <w:color w:val="E52713" w:themeColor="accent1"/>
          <w:sz w:val="24"/>
          <w:szCs w:val="24"/>
          <w:lang w:val="de-DE" w:bidi="en-GB"/>
        </w:rPr>
        <w:t>by</w:t>
      </w:r>
      <w:proofErr w:type="spellEnd"/>
      <w:r w:rsidRPr="00BE1113">
        <w:rPr>
          <w:rFonts w:ascii="Helvetica" w:hAnsi="Helvetica" w:cs="Arial"/>
          <w:b/>
          <w:bCs/>
          <w:color w:val="E52713" w:themeColor="accent1"/>
          <w:sz w:val="24"/>
          <w:szCs w:val="24"/>
          <w:lang w:val="de-DE" w:bidi="en-GB"/>
        </w:rPr>
        <w:t xml:space="preserve"> </w:t>
      </w:r>
      <w:proofErr w:type="spellStart"/>
      <w:r w:rsidRPr="00BE1113">
        <w:rPr>
          <w:rFonts w:ascii="Helvetica" w:hAnsi="Helvetica" w:cs="Arial"/>
          <w:b/>
          <w:bCs/>
          <w:color w:val="E52713" w:themeColor="accent1"/>
          <w:sz w:val="24"/>
          <w:szCs w:val="24"/>
          <w:lang w:val="de-DE" w:bidi="en-GB"/>
        </w:rPr>
        <w:t>Abarth</w:t>
      </w:r>
      <w:proofErr w:type="spellEnd"/>
    </w:p>
    <w:p w:rsidR="00A71748" w:rsidRPr="00A71748" w:rsidRDefault="00A71748" w:rsidP="00BE1113">
      <w:pPr>
        <w:rPr>
          <w:rFonts w:ascii="Helvetica" w:hAnsi="Helvetica" w:cs="Arial"/>
          <w:b/>
          <w:color w:val="E52713" w:themeColor="accent1"/>
          <w:sz w:val="24"/>
          <w:szCs w:val="24"/>
          <w:lang w:val="de-DE" w:bidi="en-GB"/>
        </w:rPr>
      </w:pPr>
    </w:p>
    <w:p w:rsidR="00BE1113" w:rsidRPr="00BE1113" w:rsidRDefault="00BE1113" w:rsidP="00BE1113">
      <w:pPr>
        <w:rPr>
          <w:rFonts w:ascii="Helvetica" w:hAnsi="Helvetica" w:cs="Arial"/>
          <w:i/>
          <w:color w:val="E52713" w:themeColor="accent1"/>
          <w:sz w:val="24"/>
          <w:szCs w:val="24"/>
          <w:lang w:val="de-DE" w:bidi="en-GB"/>
        </w:rPr>
      </w:pPr>
      <w:r w:rsidRPr="00BE1113">
        <w:rPr>
          <w:rFonts w:ascii="Helvetica" w:hAnsi="Helvetica" w:cs="Arial"/>
          <w:bCs/>
          <w:i/>
          <w:color w:val="E52713" w:themeColor="accent1"/>
          <w:sz w:val="24"/>
          <w:szCs w:val="24"/>
          <w:lang w:val="de-DE" w:bidi="en-GB"/>
        </w:rPr>
        <w:t>12 spektakuläre Läufe liegen bereits hinter den Fahrern und den Teams, sowie den Zuschauern an den Strecken oder am Fernsehgerät – und nun geht es zum Nürburgring. In der Eifel verspricht es, nicht nur aufgrund des engen Klassements, extrem heiß herzugehen.</w:t>
      </w:r>
    </w:p>
    <w:p w:rsidR="00A71748" w:rsidRPr="00A71748" w:rsidRDefault="00A71748" w:rsidP="00BE1113">
      <w:pPr>
        <w:rPr>
          <w:rFonts w:ascii="Helvetica" w:hAnsi="Helvetica" w:cs="Arial"/>
          <w:b/>
          <w:color w:val="E52713" w:themeColor="accent1"/>
          <w:sz w:val="24"/>
          <w:szCs w:val="24"/>
          <w:lang w:val="de-DE" w:bidi="en-GB"/>
        </w:rPr>
      </w:pPr>
    </w:p>
    <w:p w:rsidR="00A71748" w:rsidRPr="00A71748" w:rsidRDefault="00BE1113" w:rsidP="00BE1113">
      <w:pPr>
        <w:rPr>
          <w:rFonts w:cs="Arial"/>
          <w:b/>
          <w:szCs w:val="18"/>
          <w:lang w:val="de-DE"/>
        </w:rPr>
      </w:pPr>
      <w:r>
        <w:rPr>
          <w:rFonts w:cs="Arial"/>
          <w:b/>
          <w:szCs w:val="18"/>
          <w:lang w:val="de-DE"/>
        </w:rPr>
        <w:t>Wien, August</w:t>
      </w:r>
      <w:r w:rsidR="00A71748" w:rsidRPr="00A71748">
        <w:rPr>
          <w:rFonts w:cs="Arial"/>
          <w:b/>
          <w:szCs w:val="18"/>
          <w:lang w:val="de-DE"/>
        </w:rPr>
        <w:t xml:space="preserve"> 2017 </w:t>
      </w:r>
    </w:p>
    <w:p w:rsidR="00A71748" w:rsidRPr="00A71748" w:rsidRDefault="00A71748" w:rsidP="00BE1113">
      <w:pPr>
        <w:rPr>
          <w:rFonts w:ascii="Helvetica" w:hAnsi="Helvetica" w:cs="Arial"/>
          <w:b/>
          <w:color w:val="E52713" w:themeColor="accent1"/>
          <w:sz w:val="24"/>
          <w:szCs w:val="24"/>
          <w:lang w:val="de-DE" w:bidi="en-GB"/>
        </w:rPr>
      </w:pPr>
    </w:p>
    <w:p w:rsidR="00BE1113" w:rsidRPr="00BE1113" w:rsidRDefault="00BE1113" w:rsidP="00BE1113">
      <w:pPr>
        <w:rPr>
          <w:rFonts w:cs="Arial"/>
          <w:szCs w:val="18"/>
          <w:lang w:val="de-DE"/>
        </w:rPr>
      </w:pPr>
      <w:r w:rsidRPr="00BE1113">
        <w:rPr>
          <w:rFonts w:cs="Arial"/>
          <w:szCs w:val="18"/>
          <w:lang w:val="de-DE"/>
        </w:rPr>
        <w:t xml:space="preserve">Wer dachte, dass es in der ADAC Formel 4 </w:t>
      </w:r>
      <w:proofErr w:type="spellStart"/>
      <w:r w:rsidRPr="00BE1113">
        <w:rPr>
          <w:rFonts w:cs="Arial"/>
          <w:szCs w:val="18"/>
          <w:lang w:val="de-DE"/>
        </w:rPr>
        <w:t>powered</w:t>
      </w:r>
      <w:proofErr w:type="spellEnd"/>
      <w:r w:rsidRPr="00BE1113">
        <w:rPr>
          <w:rFonts w:cs="Arial"/>
          <w:szCs w:val="18"/>
          <w:lang w:val="de-DE"/>
        </w:rPr>
        <w:t xml:space="preserve"> </w:t>
      </w:r>
      <w:proofErr w:type="spellStart"/>
      <w:r w:rsidRPr="00BE1113">
        <w:rPr>
          <w:rFonts w:cs="Arial"/>
          <w:szCs w:val="18"/>
          <w:lang w:val="de-DE"/>
        </w:rPr>
        <w:t>by</w:t>
      </w:r>
      <w:proofErr w:type="spellEnd"/>
      <w:r w:rsidRPr="00BE1113">
        <w:rPr>
          <w:rFonts w:cs="Arial"/>
          <w:szCs w:val="18"/>
          <w:lang w:val="de-DE"/>
        </w:rPr>
        <w:t xml:space="preserve"> </w:t>
      </w:r>
      <w:proofErr w:type="spellStart"/>
      <w:r w:rsidRPr="00BE1113">
        <w:rPr>
          <w:rFonts w:cs="Arial"/>
          <w:szCs w:val="18"/>
          <w:lang w:val="de-DE"/>
        </w:rPr>
        <w:t>Abarth</w:t>
      </w:r>
      <w:proofErr w:type="spellEnd"/>
      <w:r w:rsidRPr="00BE1113">
        <w:rPr>
          <w:rFonts w:cs="Arial"/>
          <w:szCs w:val="18"/>
          <w:lang w:val="de-DE"/>
        </w:rPr>
        <w:t xml:space="preserve"> nicht noch spannender als in den vorangegangenen, sehr packenden Saisons zugehen könnte, wird eines Besseren belehrt. Schließlich geht es an der Spitze so knapp zu, dass um jeden Platz und jeden Punkt mit maximalem Engagement gefightet wird. Wer seinen schnellen </w:t>
      </w:r>
      <w:proofErr w:type="spellStart"/>
      <w:r w:rsidRPr="00BE1113">
        <w:rPr>
          <w:rFonts w:cs="Arial"/>
          <w:szCs w:val="18"/>
          <w:lang w:val="de-DE"/>
        </w:rPr>
        <w:t>Monoposti</w:t>
      </w:r>
      <w:proofErr w:type="spellEnd"/>
      <w:r w:rsidRPr="00BE1113">
        <w:rPr>
          <w:rFonts w:cs="Arial"/>
          <w:szCs w:val="18"/>
          <w:lang w:val="de-DE"/>
        </w:rPr>
        <w:t xml:space="preserve"> mit dem dynamischen, 118 kW (160 PS) starken </w:t>
      </w:r>
      <w:proofErr w:type="spellStart"/>
      <w:r w:rsidRPr="00BE1113">
        <w:rPr>
          <w:rFonts w:cs="Arial"/>
          <w:szCs w:val="18"/>
          <w:lang w:val="de-DE"/>
        </w:rPr>
        <w:t>Abarth</w:t>
      </w:r>
      <w:proofErr w:type="spellEnd"/>
      <w:r w:rsidRPr="00BE1113">
        <w:rPr>
          <w:rFonts w:cs="Arial"/>
          <w:szCs w:val="18"/>
          <w:lang w:val="de-DE"/>
        </w:rPr>
        <w:t xml:space="preserve"> Motor am besten auf dem Traditionskurs in der Eifel bewegt? Das lässt sich, bevor die Rennserie mit den Läufen 13 bis 15 allmählich in den Herbst – und damit in die Zielgerade – einbiegt, immer noch nicht vorhersagen. </w:t>
      </w:r>
    </w:p>
    <w:p w:rsidR="00BE1113" w:rsidRPr="00BE1113" w:rsidRDefault="00BE1113" w:rsidP="00BE1113">
      <w:pPr>
        <w:rPr>
          <w:rFonts w:cs="Arial"/>
          <w:szCs w:val="18"/>
          <w:lang w:val="de-DE"/>
        </w:rPr>
      </w:pPr>
    </w:p>
    <w:p w:rsidR="00BE1113" w:rsidRPr="00BE1113" w:rsidRDefault="00BE1113" w:rsidP="00BE1113">
      <w:pPr>
        <w:rPr>
          <w:rFonts w:cs="Arial"/>
          <w:szCs w:val="18"/>
          <w:lang w:val="de-DE"/>
        </w:rPr>
      </w:pPr>
      <w:r w:rsidRPr="00BE1113">
        <w:rPr>
          <w:rFonts w:cs="Arial"/>
          <w:szCs w:val="18"/>
          <w:lang w:val="de-DE"/>
        </w:rPr>
        <w:t xml:space="preserve">Nach neun von 21 Läufen sieht es jedenfalls nicht nach einem klaren Sieger aus, denn alleine in den ersten sieben Rennen gab es sieben unterschiedliche Gewinner. Dieser Fakt spricht nicht nur für die Ausgeglichenheit im Feld, sondern auch für die hohe Qualität der jungen Sportler. Aktuell führt der aus Estland stammende Juri </w:t>
      </w:r>
      <w:proofErr w:type="spellStart"/>
      <w:r w:rsidRPr="00BE1113">
        <w:rPr>
          <w:rFonts w:cs="Arial"/>
          <w:szCs w:val="18"/>
          <w:lang w:val="de-DE"/>
        </w:rPr>
        <w:t>Vips</w:t>
      </w:r>
      <w:proofErr w:type="spellEnd"/>
      <w:r w:rsidRPr="00BE1113">
        <w:rPr>
          <w:rFonts w:cs="Arial"/>
          <w:szCs w:val="18"/>
          <w:lang w:val="de-DE"/>
        </w:rPr>
        <w:t xml:space="preserve"> vom </w:t>
      </w:r>
      <w:proofErr w:type="spellStart"/>
      <w:r w:rsidRPr="00BE1113">
        <w:rPr>
          <w:rFonts w:cs="Arial"/>
          <w:szCs w:val="18"/>
          <w:lang w:val="de-DE"/>
        </w:rPr>
        <w:t>Prema</w:t>
      </w:r>
      <w:proofErr w:type="spellEnd"/>
      <w:r w:rsidRPr="00BE1113">
        <w:rPr>
          <w:rFonts w:cs="Arial"/>
          <w:szCs w:val="18"/>
          <w:lang w:val="de-DE"/>
        </w:rPr>
        <w:t xml:space="preserve"> Powerteam das Feld an. Der 16-Jährige ist ein Riesentalent – wie überhaupt die hochbegabten Youngster erstaunliches leisten. Das Durchschnittsalter in der Formel 4 </w:t>
      </w:r>
      <w:proofErr w:type="spellStart"/>
      <w:r w:rsidRPr="00BE1113">
        <w:rPr>
          <w:rFonts w:cs="Arial"/>
          <w:szCs w:val="18"/>
          <w:lang w:val="de-DE"/>
        </w:rPr>
        <w:t>powererd</w:t>
      </w:r>
      <w:proofErr w:type="spellEnd"/>
      <w:r w:rsidRPr="00BE1113">
        <w:rPr>
          <w:rFonts w:cs="Arial"/>
          <w:szCs w:val="18"/>
          <w:lang w:val="de-DE"/>
        </w:rPr>
        <w:t xml:space="preserve"> </w:t>
      </w:r>
      <w:proofErr w:type="spellStart"/>
      <w:r w:rsidRPr="00BE1113">
        <w:rPr>
          <w:rFonts w:cs="Arial"/>
          <w:szCs w:val="18"/>
          <w:lang w:val="de-DE"/>
        </w:rPr>
        <w:t>by</w:t>
      </w:r>
      <w:proofErr w:type="spellEnd"/>
      <w:r w:rsidRPr="00BE1113">
        <w:rPr>
          <w:rFonts w:cs="Arial"/>
          <w:szCs w:val="18"/>
          <w:lang w:val="de-DE"/>
        </w:rPr>
        <w:t xml:space="preserve"> </w:t>
      </w:r>
      <w:proofErr w:type="spellStart"/>
      <w:r w:rsidRPr="00BE1113">
        <w:rPr>
          <w:rFonts w:cs="Arial"/>
          <w:szCs w:val="18"/>
          <w:lang w:val="de-DE"/>
        </w:rPr>
        <w:t>Abarth</w:t>
      </w:r>
      <w:proofErr w:type="spellEnd"/>
      <w:r w:rsidRPr="00BE1113">
        <w:rPr>
          <w:rFonts w:cs="Arial"/>
          <w:szCs w:val="18"/>
          <w:lang w:val="de-DE"/>
        </w:rPr>
        <w:t xml:space="preserve"> beträgt 17 Jahre und alle sind extrem motiviert. Das gilt für die 31 Fahrer und ihre einzige weibliche Kollegin, aber auch für alle, die in den elf Teams aus fünf Ländern am gemeinsamen Erfolg arbeiten. </w:t>
      </w:r>
    </w:p>
    <w:p w:rsidR="00BE1113" w:rsidRPr="00BE1113" w:rsidRDefault="00BE1113" w:rsidP="00BE1113">
      <w:pPr>
        <w:rPr>
          <w:rFonts w:cs="Arial"/>
          <w:szCs w:val="18"/>
          <w:lang w:val="de-DE"/>
        </w:rPr>
      </w:pPr>
    </w:p>
    <w:p w:rsidR="00BE1113" w:rsidRPr="00BE1113" w:rsidRDefault="00BE1113" w:rsidP="00BE1113">
      <w:pPr>
        <w:rPr>
          <w:rFonts w:cs="Arial"/>
          <w:szCs w:val="18"/>
          <w:lang w:val="de-DE"/>
        </w:rPr>
      </w:pPr>
      <w:r w:rsidRPr="00BE1113">
        <w:rPr>
          <w:rFonts w:cs="Arial"/>
          <w:szCs w:val="18"/>
          <w:lang w:val="de-DE"/>
        </w:rPr>
        <w:t xml:space="preserve">Juri </w:t>
      </w:r>
      <w:proofErr w:type="spellStart"/>
      <w:r w:rsidRPr="00BE1113">
        <w:rPr>
          <w:rFonts w:cs="Arial"/>
          <w:szCs w:val="18"/>
          <w:lang w:val="de-DE"/>
        </w:rPr>
        <w:t>Vips</w:t>
      </w:r>
      <w:proofErr w:type="spellEnd"/>
      <w:r w:rsidRPr="00BE1113">
        <w:rPr>
          <w:rFonts w:cs="Arial"/>
          <w:szCs w:val="18"/>
          <w:lang w:val="de-DE"/>
        </w:rPr>
        <w:t xml:space="preserve"> jedenfalls möchte am Ende der Saison der Champion sein, aber die Konkurrenz schläft nicht. Sie ist ihm unmittelbar auf den Fersen: Nach bislang 224 Runden – oder 842 gefahrenen Kilometern – hat </w:t>
      </w:r>
      <w:proofErr w:type="spellStart"/>
      <w:r w:rsidRPr="00BE1113">
        <w:rPr>
          <w:rFonts w:cs="Arial"/>
          <w:szCs w:val="18"/>
          <w:lang w:val="de-DE"/>
        </w:rPr>
        <w:t>Vips</w:t>
      </w:r>
      <w:proofErr w:type="spellEnd"/>
      <w:r w:rsidRPr="00BE1113">
        <w:rPr>
          <w:rFonts w:cs="Arial"/>
          <w:szCs w:val="18"/>
          <w:lang w:val="de-DE"/>
        </w:rPr>
        <w:t xml:space="preserve"> zwar schon 150 Punkte „eingesammelt“, aber der Brasilianer Felipe </w:t>
      </w:r>
      <w:proofErr w:type="spellStart"/>
      <w:r w:rsidRPr="00BE1113">
        <w:rPr>
          <w:rFonts w:cs="Arial"/>
          <w:szCs w:val="18"/>
          <w:lang w:val="de-DE"/>
        </w:rPr>
        <w:t>Drugovich</w:t>
      </w:r>
      <w:proofErr w:type="spellEnd"/>
      <w:r w:rsidRPr="00BE1113">
        <w:rPr>
          <w:rFonts w:cs="Arial"/>
          <w:szCs w:val="18"/>
          <w:lang w:val="de-DE"/>
        </w:rPr>
        <w:t xml:space="preserve"> (17) vom Team Van Amersfoort liegt mit drei Rennsiegen nur sieben Zähler zurück. Und wieder nur zwei Punkte weniger auf dem Konto hat der Neuling Marcus Armstrong. Auch der 17-jährige Neuseeländer, der – wie </w:t>
      </w:r>
      <w:proofErr w:type="spellStart"/>
      <w:r w:rsidRPr="00BE1113">
        <w:rPr>
          <w:rFonts w:cs="Arial"/>
          <w:szCs w:val="18"/>
          <w:lang w:val="de-DE"/>
        </w:rPr>
        <w:t>Vips</w:t>
      </w:r>
      <w:proofErr w:type="spellEnd"/>
      <w:r w:rsidRPr="00BE1113">
        <w:rPr>
          <w:rFonts w:cs="Arial"/>
          <w:szCs w:val="18"/>
          <w:lang w:val="de-DE"/>
        </w:rPr>
        <w:t xml:space="preserve"> – für das </w:t>
      </w:r>
      <w:proofErr w:type="spellStart"/>
      <w:r w:rsidRPr="00BE1113">
        <w:rPr>
          <w:rFonts w:cs="Arial"/>
          <w:szCs w:val="18"/>
          <w:lang w:val="de-DE"/>
        </w:rPr>
        <w:t>Prema</w:t>
      </w:r>
      <w:proofErr w:type="spellEnd"/>
      <w:r w:rsidRPr="00BE1113">
        <w:rPr>
          <w:rFonts w:cs="Arial"/>
          <w:szCs w:val="18"/>
          <w:lang w:val="de-DE"/>
        </w:rPr>
        <w:t xml:space="preserve"> Powerteam startet, darf also vom Titel träumen. Der Däne </w:t>
      </w:r>
      <w:proofErr w:type="spellStart"/>
      <w:r w:rsidRPr="00BE1113">
        <w:rPr>
          <w:rFonts w:cs="Arial"/>
          <w:szCs w:val="18"/>
          <w:lang w:val="de-DE"/>
        </w:rPr>
        <w:t>Nicklas</w:t>
      </w:r>
      <w:proofErr w:type="spellEnd"/>
      <w:r w:rsidRPr="00BE1113">
        <w:rPr>
          <w:rFonts w:cs="Arial"/>
          <w:szCs w:val="18"/>
          <w:lang w:val="de-DE"/>
        </w:rPr>
        <w:t xml:space="preserve"> Nielsen, </w:t>
      </w:r>
      <w:proofErr w:type="spellStart"/>
      <w:r w:rsidRPr="00BE1113">
        <w:rPr>
          <w:rFonts w:cs="Arial"/>
          <w:szCs w:val="18"/>
          <w:lang w:val="de-DE"/>
        </w:rPr>
        <w:t>Würmbacher</w:t>
      </w:r>
      <w:proofErr w:type="spellEnd"/>
      <w:r w:rsidRPr="00BE1113">
        <w:rPr>
          <w:rFonts w:cs="Arial"/>
          <w:szCs w:val="18"/>
          <w:lang w:val="de-DE"/>
        </w:rPr>
        <w:t xml:space="preserve"> Kim Luis Schramm und der Schweizer Fabio Scherer liegen zwar etwas deutlicher zurück, aber das Trio, das für US Racing unterwegs ist, will noch kämpfen. Schließlich sind in den Läufen noch maximal 225 Punkte zu erzielen. Eines steht allerdings schon jetzt fest: Den bisherigen Rekord des Australiers Joey Mawson aus dem Jahre 2016 wird, dank des extrem ausgeglichenen Fahrerfelds, keiner brechen. 15 Siege standen am Ende einer Supersaison zu Buche.</w:t>
      </w:r>
    </w:p>
    <w:p w:rsidR="00BE1113" w:rsidRPr="00BE1113" w:rsidRDefault="00BE1113" w:rsidP="00BE1113">
      <w:pPr>
        <w:rPr>
          <w:rFonts w:cs="Arial"/>
          <w:szCs w:val="18"/>
          <w:lang w:val="de-DE"/>
        </w:rPr>
      </w:pPr>
    </w:p>
    <w:p w:rsidR="00BE1113" w:rsidRDefault="00BE1113" w:rsidP="00BE1113">
      <w:pPr>
        <w:rPr>
          <w:rFonts w:cs="Arial"/>
          <w:szCs w:val="18"/>
          <w:lang w:val="de-DE"/>
        </w:rPr>
      </w:pPr>
    </w:p>
    <w:p w:rsidR="00BE1113" w:rsidRPr="00BE1113" w:rsidRDefault="00BE1113" w:rsidP="00BE1113">
      <w:pPr>
        <w:rPr>
          <w:rFonts w:cs="Arial"/>
          <w:szCs w:val="18"/>
          <w:lang w:val="de-DE"/>
        </w:rPr>
      </w:pPr>
      <w:r w:rsidRPr="00BE1113">
        <w:rPr>
          <w:rFonts w:cs="Arial"/>
          <w:szCs w:val="18"/>
          <w:lang w:val="de-DE"/>
        </w:rPr>
        <w:lastRenderedPageBreak/>
        <w:t xml:space="preserve">Ein Wunder ist es nicht, dass in dieser Saison das </w:t>
      </w:r>
      <w:proofErr w:type="spellStart"/>
      <w:r w:rsidRPr="00BE1113">
        <w:rPr>
          <w:rFonts w:cs="Arial"/>
          <w:szCs w:val="18"/>
          <w:lang w:val="de-DE"/>
        </w:rPr>
        <w:t>Prema</w:t>
      </w:r>
      <w:proofErr w:type="spellEnd"/>
      <w:r w:rsidRPr="00BE1113">
        <w:rPr>
          <w:rFonts w:cs="Arial"/>
          <w:szCs w:val="18"/>
          <w:lang w:val="de-DE"/>
        </w:rPr>
        <w:t xml:space="preserve"> Powerteam in der Mannschaftswertung mit 341 Punkten führt. Die Italiener haben eben den Spitzenreiter und den Gesamtdritten am Start – und sie gehen mit dem </w:t>
      </w:r>
      <w:proofErr w:type="spellStart"/>
      <w:r w:rsidRPr="00BE1113">
        <w:rPr>
          <w:rFonts w:cs="Arial"/>
          <w:szCs w:val="18"/>
          <w:lang w:val="de-DE"/>
        </w:rPr>
        <w:t>Monoposti</w:t>
      </w:r>
      <w:proofErr w:type="spellEnd"/>
      <w:r w:rsidRPr="00BE1113">
        <w:rPr>
          <w:rFonts w:cs="Arial"/>
          <w:szCs w:val="18"/>
          <w:lang w:val="de-DE"/>
        </w:rPr>
        <w:t xml:space="preserve"> in dieser Saison gemeinsam besonders gut um. Aber auch bei diesem Ranking bleibt es spannend, denn die Teams arbeiten professionell und auf höchstem Niveau: Van Amersfoort (255 Punkte) und US Racing (239 Punkte) liegen in Lauerstellung.</w:t>
      </w:r>
    </w:p>
    <w:p w:rsidR="00BE1113" w:rsidRPr="00BE1113" w:rsidRDefault="00BE1113" w:rsidP="00BE1113">
      <w:pPr>
        <w:rPr>
          <w:rFonts w:cs="Arial"/>
          <w:szCs w:val="18"/>
          <w:lang w:val="de-DE"/>
        </w:rPr>
      </w:pPr>
    </w:p>
    <w:p w:rsidR="00BE1113" w:rsidRPr="00BE1113" w:rsidRDefault="00BE1113" w:rsidP="00BE1113">
      <w:pPr>
        <w:rPr>
          <w:rFonts w:cs="Arial"/>
          <w:szCs w:val="18"/>
          <w:lang w:val="de-DE"/>
        </w:rPr>
      </w:pPr>
      <w:r w:rsidRPr="00BE1113">
        <w:rPr>
          <w:rFonts w:cs="Arial"/>
          <w:szCs w:val="18"/>
          <w:lang w:val="de-DE"/>
        </w:rPr>
        <w:t xml:space="preserve">Auch in der </w:t>
      </w:r>
      <w:proofErr w:type="spellStart"/>
      <w:r w:rsidRPr="00BE1113">
        <w:rPr>
          <w:rFonts w:cs="Arial"/>
          <w:szCs w:val="18"/>
          <w:lang w:val="de-DE"/>
        </w:rPr>
        <w:t>Rookie</w:t>
      </w:r>
      <w:proofErr w:type="spellEnd"/>
      <w:r w:rsidRPr="00BE1113">
        <w:rPr>
          <w:rFonts w:cs="Arial"/>
          <w:szCs w:val="18"/>
          <w:lang w:val="de-DE"/>
        </w:rPr>
        <w:t xml:space="preserve">-Wertung wird gekämpft, hier dominiert derzeit der 17-jährige Wiener, der bislang immerhin fünf Siege einfuhr. Extraklasse war sein Rennwochenende Anfang Juli in </w:t>
      </w:r>
      <w:proofErr w:type="spellStart"/>
      <w:r w:rsidRPr="00BE1113">
        <w:rPr>
          <w:rFonts w:cs="Arial"/>
          <w:szCs w:val="18"/>
          <w:lang w:val="de-DE"/>
        </w:rPr>
        <w:t>Oschersleben</w:t>
      </w:r>
      <w:proofErr w:type="spellEnd"/>
      <w:r w:rsidRPr="00BE1113">
        <w:rPr>
          <w:rFonts w:cs="Arial"/>
          <w:szCs w:val="18"/>
          <w:lang w:val="de-DE"/>
        </w:rPr>
        <w:t xml:space="preserve">: In der Magdeburger Börde gelang ihm der sogenannte „clean </w:t>
      </w:r>
      <w:proofErr w:type="spellStart"/>
      <w:r w:rsidRPr="00BE1113">
        <w:rPr>
          <w:rFonts w:cs="Arial"/>
          <w:szCs w:val="18"/>
          <w:lang w:val="de-DE"/>
        </w:rPr>
        <w:t>sweep</w:t>
      </w:r>
      <w:proofErr w:type="spellEnd"/>
      <w:r w:rsidRPr="00BE1113">
        <w:rPr>
          <w:rFonts w:cs="Arial"/>
          <w:szCs w:val="18"/>
          <w:lang w:val="de-DE"/>
        </w:rPr>
        <w:t xml:space="preserve">“ – er entschied die </w:t>
      </w:r>
      <w:proofErr w:type="spellStart"/>
      <w:r w:rsidRPr="00BE1113">
        <w:rPr>
          <w:rFonts w:cs="Arial"/>
          <w:szCs w:val="18"/>
          <w:lang w:val="de-DE"/>
        </w:rPr>
        <w:t>Rookie</w:t>
      </w:r>
      <w:proofErr w:type="spellEnd"/>
      <w:r w:rsidRPr="00BE1113">
        <w:rPr>
          <w:rFonts w:cs="Arial"/>
          <w:szCs w:val="18"/>
          <w:lang w:val="de-DE"/>
        </w:rPr>
        <w:t xml:space="preserve">-Wertung in allen drei Läufen für sich. Und was macht die einzige Frau im Klassement? Sophia </w:t>
      </w:r>
      <w:proofErr w:type="spellStart"/>
      <w:r w:rsidRPr="00BE1113">
        <w:rPr>
          <w:rFonts w:cs="Arial"/>
          <w:szCs w:val="18"/>
          <w:lang w:val="de-DE"/>
        </w:rPr>
        <w:t>Försch</w:t>
      </w:r>
      <w:proofErr w:type="spellEnd"/>
      <w:r w:rsidRPr="00BE1113">
        <w:rPr>
          <w:rFonts w:cs="Arial"/>
          <w:szCs w:val="18"/>
          <w:lang w:val="de-DE"/>
        </w:rPr>
        <w:t xml:space="preserve"> (16) aus Grünwald fuhr immerhin vier Mal in die Top </w:t>
      </w:r>
      <w:proofErr w:type="spellStart"/>
      <w:r w:rsidRPr="00BE1113">
        <w:rPr>
          <w:rFonts w:cs="Arial"/>
          <w:szCs w:val="18"/>
          <w:lang w:val="de-DE"/>
        </w:rPr>
        <w:t>Ten</w:t>
      </w:r>
      <w:proofErr w:type="spellEnd"/>
      <w:r w:rsidRPr="00BE1113">
        <w:rPr>
          <w:rFonts w:cs="Arial"/>
          <w:szCs w:val="18"/>
          <w:lang w:val="de-DE"/>
        </w:rPr>
        <w:t xml:space="preserve"> und will sich weiter verbessern.</w:t>
      </w:r>
    </w:p>
    <w:p w:rsidR="00BE1113" w:rsidRPr="00BE1113" w:rsidRDefault="00BE1113" w:rsidP="00BE1113">
      <w:pPr>
        <w:rPr>
          <w:rFonts w:cs="Arial"/>
          <w:szCs w:val="18"/>
          <w:lang w:val="de-DE"/>
        </w:rPr>
      </w:pPr>
    </w:p>
    <w:p w:rsidR="00BE1113" w:rsidRPr="00BE1113" w:rsidRDefault="00BE1113" w:rsidP="00BE1113">
      <w:pPr>
        <w:rPr>
          <w:rFonts w:cs="Arial"/>
          <w:szCs w:val="18"/>
          <w:lang w:val="de-DE"/>
        </w:rPr>
      </w:pPr>
      <w:r w:rsidRPr="00BE1113">
        <w:rPr>
          <w:rFonts w:cs="Arial"/>
          <w:szCs w:val="18"/>
          <w:lang w:val="de-DE"/>
        </w:rPr>
        <w:t xml:space="preserve">Es bleibt also spannend und spektakulär in der ADAC Formel 4 </w:t>
      </w:r>
      <w:proofErr w:type="spellStart"/>
      <w:r w:rsidRPr="00BE1113">
        <w:rPr>
          <w:rFonts w:cs="Arial"/>
          <w:szCs w:val="18"/>
          <w:lang w:val="de-DE"/>
        </w:rPr>
        <w:t>powered</w:t>
      </w:r>
      <w:proofErr w:type="spellEnd"/>
      <w:r w:rsidRPr="00BE1113">
        <w:rPr>
          <w:rFonts w:cs="Arial"/>
          <w:szCs w:val="18"/>
          <w:lang w:val="de-DE"/>
        </w:rPr>
        <w:t xml:space="preserve"> </w:t>
      </w:r>
      <w:proofErr w:type="spellStart"/>
      <w:r w:rsidRPr="00BE1113">
        <w:rPr>
          <w:rFonts w:cs="Arial"/>
          <w:szCs w:val="18"/>
          <w:lang w:val="de-DE"/>
        </w:rPr>
        <w:t>by</w:t>
      </w:r>
      <w:proofErr w:type="spellEnd"/>
      <w:r w:rsidRPr="00BE1113">
        <w:rPr>
          <w:rFonts w:cs="Arial"/>
          <w:szCs w:val="18"/>
          <w:lang w:val="de-DE"/>
        </w:rPr>
        <w:t xml:space="preserve"> </w:t>
      </w:r>
      <w:proofErr w:type="spellStart"/>
      <w:r w:rsidRPr="00BE1113">
        <w:rPr>
          <w:rFonts w:cs="Arial"/>
          <w:szCs w:val="18"/>
          <w:lang w:val="de-DE"/>
        </w:rPr>
        <w:t>Abarth</w:t>
      </w:r>
      <w:proofErr w:type="spellEnd"/>
      <w:r w:rsidRPr="00BE1113">
        <w:rPr>
          <w:rFonts w:cs="Arial"/>
          <w:szCs w:val="18"/>
          <w:lang w:val="de-DE"/>
        </w:rPr>
        <w:t>. Wer kann, sollte sich die ausstehenden Läufe vor Ort - am Nürburgring, am Sachsenring und am Hockheimring – anschauen. Für alle anderen empfiehlt sich Sport 1. Der Sender überträgt traditionell alle Rennen im Free TV, über das Internet und die App. So ist der Motorsportfan immer hautnah beim Geschehen.</w:t>
      </w:r>
    </w:p>
    <w:p w:rsidR="00BE1113" w:rsidRPr="00BE1113" w:rsidRDefault="00BE1113" w:rsidP="00BE1113">
      <w:pPr>
        <w:rPr>
          <w:rFonts w:cs="Arial"/>
          <w:szCs w:val="18"/>
          <w:lang w:val="de-DE"/>
        </w:rPr>
      </w:pPr>
      <w:r w:rsidRPr="00BE1113">
        <w:rPr>
          <w:rFonts w:cs="Arial"/>
          <w:szCs w:val="18"/>
          <w:lang w:val="de-DE"/>
        </w:rPr>
        <w:t xml:space="preserve"> </w:t>
      </w:r>
    </w:p>
    <w:p w:rsidR="00BE1113" w:rsidRPr="00BE1113" w:rsidRDefault="00BE1113" w:rsidP="00BE1113">
      <w:pPr>
        <w:rPr>
          <w:rFonts w:cs="Arial"/>
          <w:b/>
          <w:szCs w:val="18"/>
          <w:lang w:val="de-DE"/>
        </w:rPr>
      </w:pPr>
      <w:r w:rsidRPr="00BE1113">
        <w:rPr>
          <w:rFonts w:cs="Arial"/>
          <w:b/>
          <w:szCs w:val="18"/>
          <w:lang w:val="de-DE"/>
        </w:rPr>
        <w:t xml:space="preserve">Die ausstehenden Termine der ADAC Formel 4 </w:t>
      </w:r>
      <w:proofErr w:type="spellStart"/>
      <w:r w:rsidRPr="00BE1113">
        <w:rPr>
          <w:rFonts w:cs="Arial"/>
          <w:b/>
          <w:szCs w:val="18"/>
          <w:lang w:val="de-DE"/>
        </w:rPr>
        <w:t>powered</w:t>
      </w:r>
      <w:proofErr w:type="spellEnd"/>
      <w:r w:rsidRPr="00BE1113">
        <w:rPr>
          <w:rFonts w:cs="Arial"/>
          <w:b/>
          <w:szCs w:val="18"/>
          <w:lang w:val="de-DE"/>
        </w:rPr>
        <w:t xml:space="preserve"> </w:t>
      </w:r>
      <w:proofErr w:type="spellStart"/>
      <w:r w:rsidRPr="00BE1113">
        <w:rPr>
          <w:rFonts w:cs="Arial"/>
          <w:b/>
          <w:szCs w:val="18"/>
          <w:lang w:val="de-DE"/>
        </w:rPr>
        <w:t>by</w:t>
      </w:r>
      <w:proofErr w:type="spellEnd"/>
      <w:r w:rsidRPr="00BE1113">
        <w:rPr>
          <w:rFonts w:cs="Arial"/>
          <w:b/>
          <w:szCs w:val="18"/>
          <w:lang w:val="de-DE"/>
        </w:rPr>
        <w:t xml:space="preserve"> </w:t>
      </w:r>
      <w:proofErr w:type="spellStart"/>
      <w:r w:rsidRPr="00BE1113">
        <w:rPr>
          <w:rFonts w:cs="Arial"/>
          <w:b/>
          <w:szCs w:val="18"/>
          <w:lang w:val="de-DE"/>
        </w:rPr>
        <w:t>Abarth</w:t>
      </w:r>
      <w:proofErr w:type="spellEnd"/>
      <w:r w:rsidRPr="00BE1113">
        <w:rPr>
          <w:rFonts w:cs="Arial"/>
          <w:b/>
          <w:szCs w:val="18"/>
          <w:lang w:val="de-DE"/>
        </w:rPr>
        <w:t xml:space="preserve"> </w:t>
      </w:r>
    </w:p>
    <w:tbl>
      <w:tblPr>
        <w:tblStyle w:val="Tabellenraster"/>
        <w:tblW w:w="0" w:type="auto"/>
        <w:tblLook w:val="04A0" w:firstRow="1" w:lastRow="0" w:firstColumn="1" w:lastColumn="0" w:noHBand="0" w:noVBand="1"/>
      </w:tblPr>
      <w:tblGrid>
        <w:gridCol w:w="2796"/>
        <w:gridCol w:w="2786"/>
        <w:gridCol w:w="2809"/>
      </w:tblGrid>
      <w:tr w:rsidR="00BE1113" w:rsidRPr="00BE1113" w:rsidTr="005841FB">
        <w:tc>
          <w:tcPr>
            <w:tcW w:w="2843" w:type="dxa"/>
          </w:tcPr>
          <w:p w:rsidR="00BE1113" w:rsidRPr="00BE1113" w:rsidRDefault="00BE1113" w:rsidP="00BE1113">
            <w:pPr>
              <w:rPr>
                <w:rFonts w:cs="Arial"/>
                <w:b/>
                <w:szCs w:val="18"/>
                <w:lang w:val="de-DE"/>
              </w:rPr>
            </w:pPr>
            <w:r w:rsidRPr="00BE1113">
              <w:rPr>
                <w:rFonts w:cs="Arial"/>
                <w:b/>
                <w:szCs w:val="18"/>
                <w:lang w:val="de-DE"/>
              </w:rPr>
              <w:t>04. bis 08. August 2017</w:t>
            </w:r>
          </w:p>
        </w:tc>
        <w:tc>
          <w:tcPr>
            <w:tcW w:w="2844" w:type="dxa"/>
          </w:tcPr>
          <w:p w:rsidR="00BE1113" w:rsidRPr="00BE1113" w:rsidRDefault="00BE1113" w:rsidP="00BE1113">
            <w:pPr>
              <w:rPr>
                <w:rFonts w:cs="Arial"/>
                <w:b/>
                <w:szCs w:val="18"/>
                <w:lang w:val="de-DE"/>
              </w:rPr>
            </w:pPr>
            <w:r w:rsidRPr="00BE1113">
              <w:rPr>
                <w:rFonts w:cs="Arial"/>
                <w:b/>
                <w:szCs w:val="18"/>
                <w:lang w:val="de-DE"/>
              </w:rPr>
              <w:t>Läufe 13, 14, 15</w:t>
            </w:r>
          </w:p>
        </w:tc>
        <w:tc>
          <w:tcPr>
            <w:tcW w:w="2844" w:type="dxa"/>
          </w:tcPr>
          <w:p w:rsidR="00BE1113" w:rsidRPr="00BE1113" w:rsidRDefault="00BE1113" w:rsidP="00BE1113">
            <w:pPr>
              <w:rPr>
                <w:rFonts w:cs="Arial"/>
                <w:b/>
                <w:szCs w:val="18"/>
                <w:lang w:val="de-DE"/>
              </w:rPr>
            </w:pPr>
            <w:r w:rsidRPr="00BE1113">
              <w:rPr>
                <w:rFonts w:cs="Arial"/>
                <w:b/>
                <w:szCs w:val="18"/>
                <w:lang w:val="de-DE"/>
              </w:rPr>
              <w:t>Nürburgring</w:t>
            </w:r>
          </w:p>
        </w:tc>
      </w:tr>
      <w:tr w:rsidR="00BE1113" w:rsidRPr="00BE1113" w:rsidTr="005841FB">
        <w:tc>
          <w:tcPr>
            <w:tcW w:w="2843" w:type="dxa"/>
          </w:tcPr>
          <w:p w:rsidR="00BE1113" w:rsidRPr="00BE1113" w:rsidRDefault="00BE1113" w:rsidP="00BE1113">
            <w:pPr>
              <w:rPr>
                <w:rFonts w:cs="Arial"/>
                <w:b/>
                <w:szCs w:val="18"/>
                <w:lang w:val="de-DE"/>
              </w:rPr>
            </w:pPr>
            <w:r w:rsidRPr="00BE1113">
              <w:rPr>
                <w:rFonts w:cs="Arial"/>
                <w:b/>
                <w:szCs w:val="18"/>
                <w:lang w:val="de-DE"/>
              </w:rPr>
              <w:t>15. bis 17. September 2017</w:t>
            </w:r>
          </w:p>
        </w:tc>
        <w:tc>
          <w:tcPr>
            <w:tcW w:w="2844" w:type="dxa"/>
          </w:tcPr>
          <w:p w:rsidR="00BE1113" w:rsidRPr="00BE1113" w:rsidRDefault="00BE1113" w:rsidP="00BE1113">
            <w:pPr>
              <w:rPr>
                <w:rFonts w:cs="Arial"/>
                <w:b/>
                <w:szCs w:val="18"/>
                <w:lang w:val="de-DE"/>
              </w:rPr>
            </w:pPr>
            <w:r w:rsidRPr="00BE1113">
              <w:rPr>
                <w:rFonts w:cs="Arial"/>
                <w:b/>
                <w:szCs w:val="18"/>
                <w:lang w:val="de-DE"/>
              </w:rPr>
              <w:t>Läufe 16, 17, 18</w:t>
            </w:r>
          </w:p>
        </w:tc>
        <w:tc>
          <w:tcPr>
            <w:tcW w:w="2844" w:type="dxa"/>
          </w:tcPr>
          <w:p w:rsidR="00BE1113" w:rsidRPr="00BE1113" w:rsidRDefault="00BE1113" w:rsidP="00BE1113">
            <w:pPr>
              <w:rPr>
                <w:rFonts w:cs="Arial"/>
                <w:b/>
                <w:szCs w:val="18"/>
                <w:lang w:val="de-DE"/>
              </w:rPr>
            </w:pPr>
            <w:r w:rsidRPr="00BE1113">
              <w:rPr>
                <w:rFonts w:cs="Arial"/>
                <w:b/>
                <w:szCs w:val="18"/>
                <w:lang w:val="de-DE"/>
              </w:rPr>
              <w:t>Sachsenring</w:t>
            </w:r>
          </w:p>
        </w:tc>
      </w:tr>
      <w:tr w:rsidR="00BE1113" w:rsidRPr="00BE1113" w:rsidTr="005841FB">
        <w:tc>
          <w:tcPr>
            <w:tcW w:w="2843" w:type="dxa"/>
          </w:tcPr>
          <w:p w:rsidR="00BE1113" w:rsidRPr="00BE1113" w:rsidRDefault="00BE1113" w:rsidP="00BE1113">
            <w:pPr>
              <w:rPr>
                <w:rFonts w:cs="Arial"/>
                <w:b/>
                <w:szCs w:val="18"/>
                <w:lang w:val="de-DE"/>
              </w:rPr>
            </w:pPr>
            <w:r w:rsidRPr="00BE1113">
              <w:rPr>
                <w:rFonts w:cs="Arial"/>
                <w:b/>
                <w:szCs w:val="18"/>
                <w:lang w:val="de-DE"/>
              </w:rPr>
              <w:t>22. bis 24. September 2017</w:t>
            </w:r>
          </w:p>
        </w:tc>
        <w:tc>
          <w:tcPr>
            <w:tcW w:w="2844" w:type="dxa"/>
          </w:tcPr>
          <w:p w:rsidR="00BE1113" w:rsidRPr="00BE1113" w:rsidRDefault="00BE1113" w:rsidP="00BE1113">
            <w:pPr>
              <w:rPr>
                <w:rFonts w:cs="Arial"/>
                <w:b/>
                <w:szCs w:val="18"/>
                <w:lang w:val="de-DE"/>
              </w:rPr>
            </w:pPr>
            <w:r w:rsidRPr="00BE1113">
              <w:rPr>
                <w:rFonts w:cs="Arial"/>
                <w:b/>
                <w:szCs w:val="18"/>
                <w:lang w:val="de-DE"/>
              </w:rPr>
              <w:t>Läufe 19, 20, 21</w:t>
            </w:r>
          </w:p>
        </w:tc>
        <w:tc>
          <w:tcPr>
            <w:tcW w:w="2844" w:type="dxa"/>
          </w:tcPr>
          <w:p w:rsidR="00BE1113" w:rsidRPr="00BE1113" w:rsidRDefault="00BE1113" w:rsidP="00BE1113">
            <w:pPr>
              <w:rPr>
                <w:rFonts w:cs="Arial"/>
                <w:b/>
                <w:szCs w:val="18"/>
                <w:lang w:val="de-DE"/>
              </w:rPr>
            </w:pPr>
            <w:r w:rsidRPr="00BE1113">
              <w:rPr>
                <w:rFonts w:cs="Arial"/>
                <w:b/>
                <w:szCs w:val="18"/>
                <w:lang w:val="de-DE"/>
              </w:rPr>
              <w:t>Hockenheimring (Saisonfinale)</w:t>
            </w:r>
          </w:p>
        </w:tc>
      </w:tr>
    </w:tbl>
    <w:p w:rsidR="00A71748" w:rsidRPr="00A71748" w:rsidRDefault="00A71748" w:rsidP="00BE1113">
      <w:pPr>
        <w:rPr>
          <w:rFonts w:ascii="Helvetica" w:hAnsi="Helvetica" w:cs="Arial"/>
          <w:b/>
          <w:color w:val="E52713" w:themeColor="accent1"/>
          <w:sz w:val="24"/>
          <w:szCs w:val="24"/>
          <w:lang w:val="de-DE" w:bidi="en-GB"/>
        </w:rPr>
      </w:pPr>
    </w:p>
    <w:p w:rsidR="00A71748" w:rsidRPr="00A71748" w:rsidRDefault="00A71748" w:rsidP="00A71748">
      <w:pPr>
        <w:spacing w:line="240" w:lineRule="auto"/>
        <w:rPr>
          <w:rFonts w:ascii="Helvetica" w:hAnsi="Helvetica" w:cs="Arial"/>
          <w:b/>
          <w:bCs/>
          <w:color w:val="E52713" w:themeColor="accent1"/>
          <w:sz w:val="24"/>
          <w:szCs w:val="24"/>
          <w:lang w:val="de-DE" w:bidi="en-GB"/>
        </w:rPr>
      </w:pPr>
    </w:p>
    <w:p w:rsidR="00A71748" w:rsidRPr="00A71748" w:rsidRDefault="00A71748" w:rsidP="00A71748">
      <w:pPr>
        <w:rPr>
          <w:rFonts w:cs="Arial"/>
          <w:sz w:val="16"/>
          <w:szCs w:val="16"/>
          <w:lang w:val="de-AT"/>
        </w:rPr>
      </w:pPr>
      <w:r w:rsidRPr="00A71748">
        <w:rPr>
          <w:rFonts w:cs="Arial"/>
          <w:sz w:val="16"/>
          <w:szCs w:val="16"/>
          <w:lang w:val="de-AT"/>
        </w:rPr>
        <w:t>Bei Rückfragen wenden Sie sich bitte an:</w:t>
      </w:r>
    </w:p>
    <w:p w:rsidR="00A71748" w:rsidRPr="00A71748" w:rsidRDefault="00A71748" w:rsidP="00A71748">
      <w:pPr>
        <w:rPr>
          <w:rFonts w:cs="Arial"/>
          <w:sz w:val="16"/>
          <w:szCs w:val="16"/>
          <w:lang w:val="de-AT"/>
        </w:rPr>
      </w:pPr>
    </w:p>
    <w:p w:rsidR="00A71748" w:rsidRPr="00A71748" w:rsidRDefault="00A71748" w:rsidP="00BE1113">
      <w:pPr>
        <w:spacing w:line="240" w:lineRule="auto"/>
        <w:rPr>
          <w:rFonts w:cs="Arial"/>
          <w:sz w:val="16"/>
          <w:szCs w:val="16"/>
          <w:lang w:val="de-AT"/>
        </w:rPr>
      </w:pPr>
      <w:r w:rsidRPr="00A71748">
        <w:rPr>
          <w:rFonts w:cs="Arial"/>
          <w:sz w:val="16"/>
          <w:szCs w:val="16"/>
          <w:lang w:val="de-AT"/>
        </w:rPr>
        <w:t xml:space="preserve">Andreas </w:t>
      </w:r>
      <w:proofErr w:type="spellStart"/>
      <w:r w:rsidRPr="00A71748">
        <w:rPr>
          <w:rFonts w:cs="Arial"/>
          <w:sz w:val="16"/>
          <w:szCs w:val="16"/>
          <w:lang w:val="de-AT"/>
        </w:rPr>
        <w:t>Blecha</w:t>
      </w:r>
      <w:proofErr w:type="spellEnd"/>
    </w:p>
    <w:p w:rsidR="00A71748" w:rsidRPr="00A71748" w:rsidRDefault="00A71748" w:rsidP="00BE1113">
      <w:pPr>
        <w:spacing w:line="240" w:lineRule="auto"/>
        <w:rPr>
          <w:rFonts w:cs="Arial"/>
          <w:sz w:val="16"/>
          <w:szCs w:val="16"/>
          <w:lang w:val="de-AT"/>
        </w:rPr>
      </w:pPr>
      <w:r w:rsidRPr="00A71748">
        <w:rPr>
          <w:rFonts w:cs="Arial"/>
          <w:sz w:val="16"/>
          <w:szCs w:val="16"/>
          <w:lang w:val="de-AT"/>
        </w:rPr>
        <w:t>Public Relations Manager</w:t>
      </w:r>
    </w:p>
    <w:p w:rsidR="00A71748" w:rsidRPr="00A71748" w:rsidRDefault="00A71748" w:rsidP="00BE1113">
      <w:pPr>
        <w:spacing w:line="240" w:lineRule="auto"/>
        <w:rPr>
          <w:rFonts w:cs="Arial"/>
          <w:sz w:val="16"/>
          <w:szCs w:val="16"/>
          <w:lang w:val="de-AT"/>
        </w:rPr>
      </w:pPr>
      <w:r w:rsidRPr="00A71748">
        <w:rPr>
          <w:rFonts w:cs="Arial"/>
          <w:sz w:val="16"/>
          <w:szCs w:val="16"/>
          <w:lang w:val="de-AT"/>
        </w:rPr>
        <w:t>FCA Austria GmbH</w:t>
      </w:r>
    </w:p>
    <w:p w:rsidR="00A71748" w:rsidRPr="00A71748" w:rsidRDefault="00A71748" w:rsidP="00BE1113">
      <w:pPr>
        <w:spacing w:line="240" w:lineRule="auto"/>
        <w:rPr>
          <w:rFonts w:cs="Arial"/>
          <w:sz w:val="16"/>
          <w:szCs w:val="16"/>
          <w:lang w:val="de-AT"/>
        </w:rPr>
      </w:pPr>
      <w:proofErr w:type="spellStart"/>
      <w:r w:rsidRPr="00A71748">
        <w:rPr>
          <w:rFonts w:cs="Arial"/>
          <w:sz w:val="16"/>
          <w:szCs w:val="16"/>
          <w:lang w:val="de-AT"/>
        </w:rPr>
        <w:t>Schönbrunner</w:t>
      </w:r>
      <w:proofErr w:type="spellEnd"/>
      <w:r w:rsidRPr="00A71748">
        <w:rPr>
          <w:rFonts w:cs="Arial"/>
          <w:sz w:val="16"/>
          <w:szCs w:val="16"/>
          <w:lang w:val="de-AT"/>
        </w:rPr>
        <w:t xml:space="preserve"> Straße 297 - 307, 1120 Wien</w:t>
      </w:r>
    </w:p>
    <w:p w:rsidR="00A71748" w:rsidRPr="00A71748" w:rsidRDefault="00A71748" w:rsidP="00BE1113">
      <w:pPr>
        <w:spacing w:line="240" w:lineRule="auto"/>
        <w:rPr>
          <w:rFonts w:cs="Arial"/>
          <w:sz w:val="16"/>
          <w:szCs w:val="16"/>
          <w:lang w:val="de-AT"/>
        </w:rPr>
      </w:pPr>
      <w:r w:rsidRPr="00A71748">
        <w:rPr>
          <w:rFonts w:cs="Arial"/>
          <w:sz w:val="16"/>
          <w:szCs w:val="16"/>
          <w:lang w:val="de-AT"/>
        </w:rPr>
        <w:t xml:space="preserve">Tel: </w:t>
      </w:r>
      <w:r w:rsidRPr="00A71748">
        <w:rPr>
          <w:rFonts w:cs="Arial"/>
          <w:sz w:val="16"/>
          <w:szCs w:val="16"/>
          <w:lang w:val="de-AT"/>
        </w:rPr>
        <w:tab/>
        <w:t>01 68001 1088</w:t>
      </w:r>
    </w:p>
    <w:p w:rsidR="00A71748" w:rsidRPr="00A71748" w:rsidRDefault="00A71748" w:rsidP="00BE1113">
      <w:pPr>
        <w:spacing w:line="240" w:lineRule="auto"/>
        <w:rPr>
          <w:rFonts w:cs="Arial"/>
          <w:sz w:val="16"/>
          <w:szCs w:val="16"/>
          <w:lang w:val="de-AT"/>
        </w:rPr>
      </w:pPr>
      <w:r w:rsidRPr="00A71748">
        <w:rPr>
          <w:rFonts w:cs="Arial"/>
          <w:sz w:val="16"/>
          <w:szCs w:val="16"/>
          <w:lang w:val="de-AT"/>
        </w:rPr>
        <w:t>email:</w:t>
      </w:r>
      <w:r w:rsidRPr="00A71748">
        <w:rPr>
          <w:rFonts w:cs="Arial"/>
          <w:sz w:val="16"/>
          <w:szCs w:val="16"/>
          <w:lang w:val="de-AT"/>
        </w:rPr>
        <w:tab/>
      </w:r>
      <w:hyperlink r:id="rId13" w:history="1">
        <w:r w:rsidRPr="00A71748">
          <w:rPr>
            <w:sz w:val="16"/>
            <w:szCs w:val="16"/>
            <w:lang w:val="de-AT"/>
          </w:rPr>
          <w:t>andreas.blecha@fcagroup.com</w:t>
        </w:r>
      </w:hyperlink>
    </w:p>
    <w:p w:rsidR="00A71748" w:rsidRPr="00A71748" w:rsidRDefault="00A71748" w:rsidP="00BE1113">
      <w:pPr>
        <w:spacing w:line="240" w:lineRule="auto"/>
        <w:rPr>
          <w:rFonts w:cs="Arial"/>
          <w:sz w:val="16"/>
          <w:szCs w:val="16"/>
          <w:lang w:val="de-AT"/>
        </w:rPr>
      </w:pPr>
      <w:proofErr w:type="spellStart"/>
      <w:r w:rsidRPr="00A71748">
        <w:rPr>
          <w:rFonts w:cs="Arial"/>
          <w:sz w:val="16"/>
          <w:szCs w:val="16"/>
          <w:lang w:val="de-AT"/>
        </w:rPr>
        <w:t>Abarth</w:t>
      </w:r>
      <w:proofErr w:type="spellEnd"/>
      <w:r w:rsidRPr="00A71748">
        <w:rPr>
          <w:rFonts w:cs="Arial"/>
          <w:sz w:val="16"/>
          <w:szCs w:val="16"/>
          <w:lang w:val="de-AT"/>
        </w:rPr>
        <w:t xml:space="preserve"> Presse im Web: </w:t>
      </w:r>
      <w:hyperlink r:id="rId14" w:history="1">
        <w:r w:rsidRPr="00A71748">
          <w:rPr>
            <w:sz w:val="16"/>
            <w:szCs w:val="16"/>
            <w:lang w:val="de-AT"/>
          </w:rPr>
          <w:t>www.abarthpress.at</w:t>
        </w:r>
      </w:hyperlink>
    </w:p>
    <w:p w:rsidR="00A71748" w:rsidRPr="00A71748" w:rsidRDefault="00A71748" w:rsidP="00A71748">
      <w:pPr>
        <w:spacing w:line="240" w:lineRule="auto"/>
        <w:rPr>
          <w:rFonts w:ascii="Helvetica" w:hAnsi="Helvetica" w:cs="Arial"/>
          <w:b/>
          <w:color w:val="E52713" w:themeColor="accent1"/>
          <w:sz w:val="24"/>
          <w:szCs w:val="24"/>
          <w:lang w:val="de-AT" w:bidi="en-GB"/>
        </w:rPr>
      </w:pPr>
    </w:p>
    <w:p w:rsidR="00A71748" w:rsidRPr="00A71748" w:rsidRDefault="00A71748" w:rsidP="00A71748">
      <w:pPr>
        <w:spacing w:line="240" w:lineRule="auto"/>
        <w:rPr>
          <w:rFonts w:ascii="Helvetica" w:hAnsi="Helvetica" w:cs="Arial"/>
          <w:b/>
          <w:color w:val="E52713" w:themeColor="accent1"/>
          <w:sz w:val="24"/>
          <w:szCs w:val="24"/>
          <w:lang w:val="de-AT" w:bidi="en-GB"/>
        </w:rPr>
      </w:pPr>
    </w:p>
    <w:p w:rsidR="00A71748" w:rsidRPr="00A71748" w:rsidRDefault="00A71748" w:rsidP="00A71748">
      <w:pPr>
        <w:spacing w:line="240" w:lineRule="auto"/>
        <w:rPr>
          <w:rFonts w:ascii="Helvetica" w:hAnsi="Helvetica" w:cs="Arial"/>
          <w:b/>
          <w:color w:val="E52713" w:themeColor="accent1"/>
          <w:sz w:val="24"/>
          <w:szCs w:val="24"/>
          <w:lang w:val="de-AT" w:bidi="en-GB"/>
        </w:rPr>
      </w:pPr>
    </w:p>
    <w:p w:rsidR="00A71748" w:rsidRPr="00A71748" w:rsidRDefault="00A71748" w:rsidP="00A71748">
      <w:pPr>
        <w:spacing w:line="240" w:lineRule="auto"/>
        <w:rPr>
          <w:rFonts w:ascii="Helvetica" w:hAnsi="Helvetica" w:cs="Arial"/>
          <w:b/>
          <w:color w:val="E52713" w:themeColor="accent1"/>
          <w:sz w:val="24"/>
          <w:szCs w:val="24"/>
          <w:lang w:val="de-AT" w:bidi="en-GB"/>
        </w:rPr>
      </w:pPr>
    </w:p>
    <w:p w:rsidR="00A71748" w:rsidRPr="00A71748" w:rsidRDefault="00A71748" w:rsidP="00A71748">
      <w:pPr>
        <w:spacing w:line="240" w:lineRule="auto"/>
        <w:rPr>
          <w:rFonts w:ascii="Helvetica" w:hAnsi="Helvetica" w:cs="Arial"/>
          <w:b/>
          <w:color w:val="E52713" w:themeColor="accent1"/>
          <w:sz w:val="24"/>
          <w:szCs w:val="24"/>
          <w:lang w:val="de-AT" w:bidi="en-GB"/>
        </w:rPr>
      </w:pPr>
    </w:p>
    <w:p w:rsidR="00A71748" w:rsidRPr="00A71748" w:rsidRDefault="00A71748" w:rsidP="00A71748">
      <w:pPr>
        <w:spacing w:line="240" w:lineRule="auto"/>
        <w:rPr>
          <w:rFonts w:ascii="Helvetica" w:hAnsi="Helvetica" w:cs="Arial"/>
          <w:b/>
          <w:color w:val="E52713" w:themeColor="accent1"/>
          <w:sz w:val="24"/>
          <w:szCs w:val="24"/>
          <w:lang w:val="de-AT" w:bidi="en-GB"/>
        </w:rPr>
      </w:pPr>
    </w:p>
    <w:p w:rsidR="00A71748" w:rsidRPr="00A71748" w:rsidRDefault="00A71748" w:rsidP="00A71748">
      <w:pPr>
        <w:spacing w:line="240" w:lineRule="auto"/>
        <w:rPr>
          <w:rFonts w:ascii="Helvetica" w:hAnsi="Helvetica" w:cs="Arial"/>
          <w:b/>
          <w:color w:val="E52713" w:themeColor="accent1"/>
          <w:sz w:val="24"/>
          <w:szCs w:val="24"/>
          <w:lang w:val="de-AT" w:bidi="en-GB"/>
        </w:rPr>
      </w:pPr>
    </w:p>
    <w:p w:rsidR="00A71748" w:rsidRPr="00A71748" w:rsidRDefault="00A71748" w:rsidP="00A71748">
      <w:pPr>
        <w:spacing w:line="240" w:lineRule="auto"/>
        <w:rPr>
          <w:rFonts w:ascii="Helvetica" w:hAnsi="Helvetica" w:cs="Arial"/>
          <w:b/>
          <w:color w:val="E52713" w:themeColor="accent1"/>
          <w:sz w:val="24"/>
          <w:szCs w:val="24"/>
          <w:lang w:val="de-AT" w:bidi="en-GB"/>
        </w:rPr>
      </w:pPr>
    </w:p>
    <w:p w:rsidR="00A71748" w:rsidRPr="00A71748" w:rsidRDefault="00A71748" w:rsidP="00A71748">
      <w:pPr>
        <w:spacing w:line="240" w:lineRule="auto"/>
        <w:rPr>
          <w:rFonts w:ascii="Helvetica" w:hAnsi="Helvetica" w:cs="Arial"/>
          <w:b/>
          <w:color w:val="E52713" w:themeColor="accent1"/>
          <w:sz w:val="24"/>
          <w:szCs w:val="24"/>
          <w:lang w:val="de-AT" w:bidi="en-GB"/>
        </w:rPr>
      </w:pPr>
      <w:bookmarkStart w:id="0" w:name="_GoBack"/>
      <w:bookmarkEnd w:id="0"/>
    </w:p>
    <w:p w:rsidR="00A72610" w:rsidRDefault="00A72610" w:rsidP="00B56F3A">
      <w:pPr>
        <w:spacing w:line="240" w:lineRule="auto"/>
        <w:rPr>
          <w:lang w:val="de-AT"/>
        </w:rPr>
      </w:pPr>
    </w:p>
    <w:sectPr w:rsidR="00A72610"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1F6" w:rsidRDefault="00F101F6" w:rsidP="007368CD">
      <w:r>
        <w:separator/>
      </w:r>
    </w:p>
  </w:endnote>
  <w:endnote w:type="continuationSeparator" w:id="0">
    <w:p w:rsidR="00F101F6" w:rsidRDefault="00F101F6"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BE1113">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BE1113">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BE1113"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1F6" w:rsidRDefault="00F101F6" w:rsidP="007368CD">
      <w:r>
        <w:separator/>
      </w:r>
    </w:p>
  </w:footnote>
  <w:footnote w:type="continuationSeparator" w:id="0">
    <w:p w:rsidR="00F101F6" w:rsidRDefault="00F101F6"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de-DE" w:eastAsia="de-DE"/>
      </w:rPr>
      <mc:AlternateContent>
        <mc:Choice Requires="wps">
          <w:drawing>
            <wp:anchor distT="0" distB="0" distL="114300" distR="114300" simplePos="0" relativeHeight="251685888" behindDoc="0" locked="1" layoutInCell="1" allowOverlap="1" wp14:anchorId="62547B2C" wp14:editId="5E062A1D">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de-DE" w:eastAsia="de-DE"/>
      </w:rPr>
      <w:drawing>
        <wp:anchor distT="0" distB="0" distL="114300" distR="114300" simplePos="0" relativeHeight="251694080" behindDoc="1" locked="1" layoutInCell="1" allowOverlap="1" wp14:anchorId="2D8A804A" wp14:editId="356863FC">
          <wp:simplePos x="0" y="0"/>
          <wp:positionH relativeFrom="page">
            <wp:posOffset>467995</wp:posOffset>
          </wp:positionH>
          <wp:positionV relativeFrom="page">
            <wp:posOffset>3636645</wp:posOffset>
          </wp:positionV>
          <wp:extent cx="508000" cy="546100"/>
          <wp:effectExtent l="25400" t="0" r="0" b="0"/>
          <wp:wrapNone/>
          <wp:docPr id="25" name="Grafik 25"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de-DE" w:eastAsia="de-DE"/>
      </w:rPr>
      <mc:AlternateContent>
        <mc:Choice Requires="wps">
          <w:drawing>
            <wp:anchor distT="0" distB="0" distL="114300" distR="114300" simplePos="0" relativeHeight="251684864" behindDoc="0" locked="1" layoutInCell="1" allowOverlap="1" wp14:anchorId="00D090DE" wp14:editId="5C5251B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de-DE" w:eastAsia="de-DE"/>
      </w:rPr>
      <w:drawing>
        <wp:anchor distT="0" distB="0" distL="114300" distR="114300" simplePos="0" relativeHeight="251667456" behindDoc="1" locked="1" layoutInCell="1" allowOverlap="1" wp14:anchorId="5D15B4BE" wp14:editId="24C3CB78">
          <wp:simplePos x="0" y="0"/>
          <wp:positionH relativeFrom="page">
            <wp:posOffset>3060700</wp:posOffset>
          </wp:positionH>
          <wp:positionV relativeFrom="page">
            <wp:posOffset>540385</wp:posOffset>
          </wp:positionV>
          <wp:extent cx="1498600" cy="635000"/>
          <wp:effectExtent l="25400" t="0" r="0" b="0"/>
          <wp:wrapNone/>
          <wp:docPr id="26" name="Grafik 26"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de-DE" w:eastAsia="de-DE"/>
      </w:rPr>
      <mc:AlternateContent>
        <mc:Choice Requires="wps">
          <w:drawing>
            <wp:anchor distT="0" distB="0" distL="114300" distR="114300" simplePos="0" relativeHeight="251674624" behindDoc="0" locked="1" layoutInCell="1" allowOverlap="1" wp14:anchorId="06618A65" wp14:editId="67070953">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13FD9DAE" wp14:editId="0396DE9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de-DE" w:eastAsia="de-DE"/>
      </w:rPr>
      <w:drawing>
        <wp:anchor distT="0" distB="0" distL="114300" distR="114300" simplePos="0" relativeHeight="251664384" behindDoc="1" locked="1" layoutInCell="1" allowOverlap="1" wp14:anchorId="4DE66ADF" wp14:editId="1B9EDE4E">
          <wp:simplePos x="0" y="0"/>
          <wp:positionH relativeFrom="page">
            <wp:posOffset>3060700</wp:posOffset>
          </wp:positionH>
          <wp:positionV relativeFrom="page">
            <wp:posOffset>540385</wp:posOffset>
          </wp:positionV>
          <wp:extent cx="1498600" cy="635000"/>
          <wp:effectExtent l="25400" t="0" r="0" b="0"/>
          <wp:wrapNone/>
          <wp:docPr id="27" name="Grafik 27"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de-DE" w:eastAsia="de-DE"/>
      </w:rPr>
      <w:drawing>
        <wp:anchor distT="0" distB="0" distL="114300" distR="114300" simplePos="0" relativeHeight="251692032" behindDoc="1" locked="1" layoutInCell="1" allowOverlap="1" wp14:anchorId="38C32264" wp14:editId="310B17D1">
          <wp:simplePos x="0" y="0"/>
          <wp:positionH relativeFrom="page">
            <wp:posOffset>467995</wp:posOffset>
          </wp:positionH>
          <wp:positionV relativeFrom="page">
            <wp:posOffset>3636645</wp:posOffset>
          </wp:positionV>
          <wp:extent cx="508000" cy="546100"/>
          <wp:effectExtent l="25400" t="0" r="0" b="0"/>
          <wp:wrapNone/>
          <wp:docPr id="28" name="Grafik 2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5399"/>
    <w:multiLevelType w:val="hybridMultilevel"/>
    <w:tmpl w:val="78A0FA52"/>
    <w:lvl w:ilvl="0" w:tplc="45125AD8">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A3A73CC"/>
    <w:multiLevelType w:val="hybridMultilevel"/>
    <w:tmpl w:val="4D84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506B8"/>
    <w:rsid w:val="000A39C0"/>
    <w:rsid w:val="000D0B84"/>
    <w:rsid w:val="00170A7A"/>
    <w:rsid w:val="001904A6"/>
    <w:rsid w:val="001B0116"/>
    <w:rsid w:val="001C3943"/>
    <w:rsid w:val="001E7430"/>
    <w:rsid w:val="00200CF1"/>
    <w:rsid w:val="00207230"/>
    <w:rsid w:val="002C407B"/>
    <w:rsid w:val="002F5464"/>
    <w:rsid w:val="0031428B"/>
    <w:rsid w:val="00325A18"/>
    <w:rsid w:val="0033267A"/>
    <w:rsid w:val="003C51C9"/>
    <w:rsid w:val="00424641"/>
    <w:rsid w:val="0044258F"/>
    <w:rsid w:val="004609C4"/>
    <w:rsid w:val="0046384C"/>
    <w:rsid w:val="00476638"/>
    <w:rsid w:val="00476659"/>
    <w:rsid w:val="004901B5"/>
    <w:rsid w:val="00512F6C"/>
    <w:rsid w:val="00536C0E"/>
    <w:rsid w:val="0057604F"/>
    <w:rsid w:val="005D504E"/>
    <w:rsid w:val="006063C2"/>
    <w:rsid w:val="00681A19"/>
    <w:rsid w:val="00697D8E"/>
    <w:rsid w:val="006C0530"/>
    <w:rsid w:val="006C47AC"/>
    <w:rsid w:val="00730539"/>
    <w:rsid w:val="00735D92"/>
    <w:rsid w:val="007368CD"/>
    <w:rsid w:val="0073719D"/>
    <w:rsid w:val="0075054F"/>
    <w:rsid w:val="007915C4"/>
    <w:rsid w:val="0080559C"/>
    <w:rsid w:val="00823063"/>
    <w:rsid w:val="00844FCD"/>
    <w:rsid w:val="00854C81"/>
    <w:rsid w:val="008C7FCF"/>
    <w:rsid w:val="008D56BD"/>
    <w:rsid w:val="008E190A"/>
    <w:rsid w:val="00923D53"/>
    <w:rsid w:val="009277D5"/>
    <w:rsid w:val="00931F0E"/>
    <w:rsid w:val="00947B73"/>
    <w:rsid w:val="009A05EC"/>
    <w:rsid w:val="009C15EB"/>
    <w:rsid w:val="009E02CE"/>
    <w:rsid w:val="009E10BF"/>
    <w:rsid w:val="00A2130B"/>
    <w:rsid w:val="00A22170"/>
    <w:rsid w:val="00A71748"/>
    <w:rsid w:val="00A72610"/>
    <w:rsid w:val="00A74748"/>
    <w:rsid w:val="00B03822"/>
    <w:rsid w:val="00B37B17"/>
    <w:rsid w:val="00B56F3A"/>
    <w:rsid w:val="00B80513"/>
    <w:rsid w:val="00BE1113"/>
    <w:rsid w:val="00BE52D0"/>
    <w:rsid w:val="00CD6363"/>
    <w:rsid w:val="00D236B4"/>
    <w:rsid w:val="00D63EC3"/>
    <w:rsid w:val="00D655D5"/>
    <w:rsid w:val="00D762C7"/>
    <w:rsid w:val="00D9276F"/>
    <w:rsid w:val="00E161CC"/>
    <w:rsid w:val="00EA4B86"/>
    <w:rsid w:val="00EB0A19"/>
    <w:rsid w:val="00F101F6"/>
    <w:rsid w:val="00F218ED"/>
    <w:rsid w:val="00F732F9"/>
    <w:rsid w:val="00F7715A"/>
    <w:rsid w:val="00FB52D7"/>
    <w:rsid w:val="00FC1774"/>
    <w:rsid w:val="00FC1E91"/>
    <w:rsid w:val="00FD59A4"/>
    <w:rsid w:val="00FE3C6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 w:type="paragraph" w:styleId="Listenabsatz">
    <w:name w:val="List Paragraph"/>
    <w:basedOn w:val="Standard"/>
    <w:uiPriority w:val="34"/>
    <w:qFormat/>
    <w:rsid w:val="009E10BF"/>
    <w:pPr>
      <w:ind w:left="720"/>
      <w:contextualSpacing/>
    </w:pPr>
    <w:rPr>
      <w:sz w:val="17"/>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uiPriority w:val="99"/>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paragraph" w:customStyle="1" w:styleId="BodyTextNewNewNewNewNewNewNewNewNewNewNewNewNewNewNew">
    <w:name w:val="Body Text New New New New New New New New New New New New New New New"/>
    <w:basedOn w:val="Standard"/>
    <w:uiPriority w:val="99"/>
    <w:rsid w:val="00D655D5"/>
    <w:pPr>
      <w:spacing w:line="360" w:lineRule="atLeast"/>
      <w:ind w:right="-143"/>
    </w:pPr>
    <w:rPr>
      <w:color w:val="auto"/>
      <w:sz w:val="24"/>
      <w:szCs w:val="24"/>
      <w:lang w:val="de-DE" w:eastAsia="de-DE"/>
    </w:rPr>
  </w:style>
  <w:style w:type="paragraph" w:styleId="Listenabsatz">
    <w:name w:val="List Paragraph"/>
    <w:basedOn w:val="Standard"/>
    <w:uiPriority w:val="34"/>
    <w:qFormat/>
    <w:rsid w:val="009E10BF"/>
    <w:pPr>
      <w:ind w:left="720"/>
      <w:contextualSpacing/>
    </w:pPr>
    <w:rPr>
      <w:sz w:val="17"/>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a634c490-1755-4076-9393-5b23b42d2cb1"/>
    <ds:schemaRef ds:uri="http://purl.org/dc/dcmitype/"/>
  </ds:schemaRefs>
</ds:datastoreItem>
</file>

<file path=customXml/itemProps4.xml><?xml version="1.0" encoding="utf-8"?>
<ds:datastoreItem xmlns:ds="http://schemas.openxmlformats.org/officeDocument/2006/customXml" ds:itemID="{0EF036C3-9B6A-4C6D-B4E9-67E82464A767}">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4CAD9FE9-C59D-4146-A842-025D6328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638</Words>
  <Characters>4021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Abarth Press Release</vt:lpstr>
      <vt:lpstr>Abarth Press Release</vt:lpstr>
    </vt:vector>
  </TitlesOfParts>
  <Company>FIATGROUP</Company>
  <LinksUpToDate>false</LinksUpToDate>
  <CharactersWithSpaces>4650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BLECHA Andreas (FGA)</dc:creator>
  <cp:lastModifiedBy>Ertl Kata Anna </cp:lastModifiedBy>
  <cp:revision>2</cp:revision>
  <cp:lastPrinted>2016-01-12T18:59:00Z</cp:lastPrinted>
  <dcterms:created xsi:type="dcterms:W3CDTF">2017-08-02T13:00:00Z</dcterms:created>
  <dcterms:modified xsi:type="dcterms:W3CDTF">2017-08-02T13:00:00Z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F05458A,03.01.2017 18:25:42,PUBLIC</vt:lpwstr>
  </property>
</Properties>
</file>